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A0" w:rsidRPr="007F651F" w:rsidRDefault="00622DA0" w:rsidP="00622DA0">
      <w:pPr>
        <w:jc w:val="center"/>
        <w:rPr>
          <w:rFonts w:ascii="Times New Roman" w:hAnsi="Times New Roman" w:cs="Times New Roman"/>
          <w:b/>
          <w:i/>
          <w:sz w:val="28"/>
          <w:szCs w:val="28"/>
        </w:rPr>
      </w:pPr>
      <w:bookmarkStart w:id="0" w:name="_GoBack"/>
      <w:bookmarkEnd w:id="0"/>
      <w:r w:rsidRPr="007F651F">
        <w:rPr>
          <w:rFonts w:ascii="Times New Roman" w:hAnsi="Times New Roman" w:cs="Times New Roman"/>
          <w:b/>
          <w:i/>
          <w:sz w:val="28"/>
          <w:szCs w:val="28"/>
        </w:rPr>
        <w:t>Verbale di esame del rendiconto generale</w:t>
      </w:r>
    </w:p>
    <w:p w:rsidR="00622DA0" w:rsidRPr="00415549" w:rsidRDefault="00622DA0" w:rsidP="00622DA0">
      <w:pPr>
        <w:rPr>
          <w:rFonts w:ascii="Times New Roman" w:hAnsi="Times New Roman" w:cs="Times New Roman"/>
          <w:b/>
        </w:rPr>
      </w:pPr>
      <w:r w:rsidRPr="00415549">
        <w:rPr>
          <w:rFonts w:ascii="Times New Roman" w:hAnsi="Times New Roman" w:cs="Times New Roman"/>
          <w:b/>
        </w:rPr>
        <w:t>VERBALE N</w:t>
      </w:r>
      <w:r w:rsidR="00820C7D" w:rsidRPr="00415549">
        <w:rPr>
          <w:rFonts w:ascii="Times New Roman" w:hAnsi="Times New Roman" w:cs="Times New Roman"/>
          <w:b/>
        </w:rPr>
        <w:t xml:space="preserve"> 1</w:t>
      </w:r>
      <w:r w:rsidRPr="00415549">
        <w:rPr>
          <w:rFonts w:ascii="Times New Roman" w:hAnsi="Times New Roman" w:cs="Times New Roman"/>
          <w:b/>
        </w:rPr>
        <w:t>/20</w:t>
      </w:r>
      <w:r w:rsidR="00820C7D" w:rsidRPr="00415549">
        <w:rPr>
          <w:rFonts w:ascii="Times New Roman" w:hAnsi="Times New Roman" w:cs="Times New Roman"/>
          <w:b/>
        </w:rPr>
        <w:t>20</w:t>
      </w:r>
    </w:p>
    <w:p w:rsidR="00622DA0" w:rsidRPr="007F651F" w:rsidRDefault="00622DA0" w:rsidP="00622DA0">
      <w:pPr>
        <w:rPr>
          <w:rFonts w:ascii="Times New Roman" w:hAnsi="Times New Roman" w:cs="Times New Roman"/>
        </w:rPr>
      </w:pPr>
    </w:p>
    <w:p w:rsidR="00622DA0" w:rsidRPr="007F651F" w:rsidRDefault="00622DA0" w:rsidP="00622DA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In data </w:t>
      </w:r>
      <w:r w:rsidR="00AE452A">
        <w:rPr>
          <w:rFonts w:ascii="Times New Roman" w:hAnsi="Times New Roman" w:cs="Times New Roman"/>
          <w:sz w:val="24"/>
          <w:szCs w:val="24"/>
        </w:rPr>
        <w:t>22</w:t>
      </w:r>
      <w:r w:rsidR="000E5D2A">
        <w:rPr>
          <w:rFonts w:ascii="Times New Roman" w:hAnsi="Times New Roman" w:cs="Times New Roman"/>
          <w:sz w:val="24"/>
          <w:szCs w:val="24"/>
        </w:rPr>
        <w:t xml:space="preserve"> aprile </w:t>
      </w:r>
      <w:r w:rsidR="00CA605F">
        <w:rPr>
          <w:rFonts w:ascii="Times New Roman" w:hAnsi="Times New Roman" w:cs="Times New Roman"/>
          <w:sz w:val="24"/>
          <w:szCs w:val="24"/>
        </w:rPr>
        <w:t>202</w:t>
      </w:r>
      <w:r w:rsidR="000E5D2A">
        <w:rPr>
          <w:rFonts w:ascii="Times New Roman" w:hAnsi="Times New Roman" w:cs="Times New Roman"/>
          <w:sz w:val="24"/>
          <w:szCs w:val="24"/>
        </w:rPr>
        <w:t>1</w:t>
      </w:r>
      <w:r w:rsidRPr="007F651F">
        <w:rPr>
          <w:rFonts w:ascii="Times New Roman" w:hAnsi="Times New Roman" w:cs="Times New Roman"/>
          <w:sz w:val="24"/>
          <w:szCs w:val="24"/>
        </w:rPr>
        <w:t xml:space="preserve"> il Collegio dei revisori dei conti, nelle persone di</w:t>
      </w:r>
    </w:p>
    <w:p w:rsidR="00622DA0" w:rsidRPr="007F651F" w:rsidRDefault="00622DA0" w:rsidP="00622DA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10"/>
        <w:gridCol w:w="3217"/>
        <w:gridCol w:w="3201"/>
      </w:tblGrid>
      <w:tr w:rsidR="00622DA0" w:rsidRPr="007F651F" w:rsidTr="00622DA0">
        <w:tc>
          <w:tcPr>
            <w:tcW w:w="3259" w:type="dxa"/>
          </w:tcPr>
          <w:p w:rsidR="00622DA0" w:rsidRPr="007F651F" w:rsidRDefault="00622DA0" w:rsidP="00622DA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Dott.</w:t>
            </w:r>
            <w:r w:rsidR="00FA2C47">
              <w:rPr>
                <w:rFonts w:ascii="Times New Roman" w:hAnsi="Times New Roman" w:cs="Times New Roman"/>
                <w:sz w:val="24"/>
                <w:szCs w:val="24"/>
              </w:rPr>
              <w:t xml:space="preserve"> Antonio Biancardino</w:t>
            </w:r>
          </w:p>
        </w:tc>
        <w:tc>
          <w:tcPr>
            <w:tcW w:w="3259" w:type="dxa"/>
          </w:tcPr>
          <w:p w:rsidR="00622DA0" w:rsidRPr="007F651F" w:rsidRDefault="00622DA0" w:rsidP="00622DA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Componente effettivo in rappresentanza del Ministero dell’economia e delle finanze</w:t>
            </w:r>
          </w:p>
        </w:tc>
        <w:tc>
          <w:tcPr>
            <w:tcW w:w="3260" w:type="dxa"/>
          </w:tcPr>
          <w:p w:rsidR="00622DA0" w:rsidRPr="007F651F" w:rsidRDefault="00622DA0" w:rsidP="00FA2C47">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Presente</w:t>
            </w:r>
          </w:p>
        </w:tc>
      </w:tr>
      <w:tr w:rsidR="00622DA0" w:rsidRPr="007F651F" w:rsidTr="00622DA0">
        <w:tc>
          <w:tcPr>
            <w:tcW w:w="3259" w:type="dxa"/>
          </w:tcPr>
          <w:p w:rsidR="00622DA0" w:rsidRPr="007F651F" w:rsidRDefault="00622DA0" w:rsidP="00622DA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Dott.</w:t>
            </w:r>
            <w:r w:rsidR="00FA2C47">
              <w:rPr>
                <w:rFonts w:ascii="Times New Roman" w:hAnsi="Times New Roman" w:cs="Times New Roman"/>
                <w:sz w:val="24"/>
                <w:szCs w:val="24"/>
              </w:rPr>
              <w:t>ssa Maria Testa</w:t>
            </w:r>
          </w:p>
        </w:tc>
        <w:tc>
          <w:tcPr>
            <w:tcW w:w="3259" w:type="dxa"/>
          </w:tcPr>
          <w:p w:rsidR="00622DA0" w:rsidRPr="007F651F" w:rsidRDefault="00622DA0" w:rsidP="00622DA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Componente effettivo in rappresentanza del Ministero dell’istruzione, dell’università e della ricerca</w:t>
            </w:r>
          </w:p>
        </w:tc>
        <w:tc>
          <w:tcPr>
            <w:tcW w:w="3260" w:type="dxa"/>
          </w:tcPr>
          <w:p w:rsidR="00622DA0" w:rsidRPr="007F651F" w:rsidRDefault="00622DA0" w:rsidP="00FA2C47">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Presente</w:t>
            </w:r>
          </w:p>
        </w:tc>
      </w:tr>
    </w:tbl>
    <w:p w:rsidR="00622DA0" w:rsidRPr="007F651F" w:rsidRDefault="00622DA0" w:rsidP="00622DA0">
      <w:pPr>
        <w:spacing w:after="0" w:line="360" w:lineRule="auto"/>
        <w:jc w:val="both"/>
        <w:rPr>
          <w:rFonts w:ascii="Times New Roman" w:hAnsi="Times New Roman" w:cs="Times New Roman"/>
          <w:sz w:val="24"/>
          <w:szCs w:val="24"/>
        </w:rPr>
      </w:pPr>
    </w:p>
    <w:p w:rsidR="006A26AB" w:rsidRPr="007F651F" w:rsidRDefault="00CA605F" w:rsidP="00622D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 avviato a distanza l’istruttoria per l</w:t>
      </w:r>
      <w:r w:rsidR="00622DA0" w:rsidRPr="007F651F">
        <w:rPr>
          <w:rFonts w:ascii="Times New Roman" w:hAnsi="Times New Roman" w:cs="Times New Roman"/>
          <w:sz w:val="24"/>
          <w:szCs w:val="24"/>
        </w:rPr>
        <w:t>’esame del Rendiconto generale relativo all’anno</w:t>
      </w:r>
      <w:r w:rsidR="006A26AB" w:rsidRPr="007F651F">
        <w:rPr>
          <w:rFonts w:ascii="Times New Roman" w:hAnsi="Times New Roman" w:cs="Times New Roman"/>
          <w:sz w:val="24"/>
          <w:szCs w:val="24"/>
        </w:rPr>
        <w:t xml:space="preserve"> 20</w:t>
      </w:r>
      <w:r w:rsidR="0054374D">
        <w:rPr>
          <w:rFonts w:ascii="Times New Roman" w:hAnsi="Times New Roman" w:cs="Times New Roman"/>
          <w:sz w:val="24"/>
          <w:szCs w:val="24"/>
        </w:rPr>
        <w:t>20</w:t>
      </w:r>
      <w:r w:rsidR="00BF1434">
        <w:rPr>
          <w:rFonts w:ascii="Times New Roman" w:hAnsi="Times New Roman" w:cs="Times New Roman"/>
          <w:sz w:val="24"/>
          <w:szCs w:val="24"/>
        </w:rPr>
        <w:t>.</w:t>
      </w:r>
    </w:p>
    <w:p w:rsidR="006A26AB" w:rsidRPr="00BF1434" w:rsidRDefault="006A26AB" w:rsidP="006A26AB">
      <w:pPr>
        <w:spacing w:after="0" w:line="360" w:lineRule="auto"/>
        <w:jc w:val="both"/>
        <w:rPr>
          <w:rFonts w:ascii="Times New Roman" w:hAnsi="Times New Roman" w:cs="Times New Roman"/>
          <w:sz w:val="24"/>
          <w:szCs w:val="24"/>
        </w:rPr>
      </w:pPr>
      <w:r w:rsidRPr="00BF1434">
        <w:rPr>
          <w:rFonts w:ascii="Times New Roman" w:hAnsi="Times New Roman" w:cs="Times New Roman"/>
          <w:sz w:val="24"/>
          <w:szCs w:val="24"/>
        </w:rPr>
        <w:t>Il Collegio chiarisce che</w:t>
      </w:r>
      <w:r w:rsidR="00CA605F" w:rsidRPr="00BF1434">
        <w:rPr>
          <w:rFonts w:ascii="Times New Roman" w:hAnsi="Times New Roman" w:cs="Times New Roman"/>
          <w:sz w:val="24"/>
          <w:szCs w:val="24"/>
        </w:rPr>
        <w:t xml:space="preserve"> non si è proceduto mediante riunione in ottemperanza ai provvedimenti </w:t>
      </w:r>
      <w:r w:rsidR="00CA605F" w:rsidRPr="00CC3D36">
        <w:rPr>
          <w:rFonts w:ascii="Times New Roman" w:hAnsi="Times New Roman" w:cs="Times New Roman"/>
          <w:sz w:val="24"/>
          <w:szCs w:val="24"/>
        </w:rPr>
        <w:t>normativi di contenimento per la gestione dell’emergenza epidemiologica da Covid-19, ed in particolare i</w:t>
      </w:r>
      <w:r w:rsidR="00FA2C47" w:rsidRPr="00CC3D36">
        <w:rPr>
          <w:rFonts w:ascii="Times New Roman" w:hAnsi="Times New Roman" w:cs="Times New Roman"/>
          <w:sz w:val="24"/>
          <w:szCs w:val="24"/>
        </w:rPr>
        <w:t>n ragion</w:t>
      </w:r>
      <w:r w:rsidR="00CA605F" w:rsidRPr="00CC3D36">
        <w:rPr>
          <w:rFonts w:ascii="Times New Roman" w:hAnsi="Times New Roman" w:cs="Times New Roman"/>
          <w:sz w:val="24"/>
          <w:szCs w:val="24"/>
        </w:rPr>
        <w:t>e</w:t>
      </w:r>
      <w:r w:rsidR="00BF1434" w:rsidRPr="00CC3D36">
        <w:rPr>
          <w:rFonts w:ascii="Times New Roman" w:hAnsi="Times New Roman" w:cs="Times New Roman"/>
          <w:sz w:val="24"/>
          <w:szCs w:val="24"/>
        </w:rPr>
        <w:t xml:space="preserve"> </w:t>
      </w:r>
      <w:r w:rsidR="00CA605F" w:rsidRPr="00CC3D36">
        <w:rPr>
          <w:rFonts w:ascii="Times New Roman" w:hAnsi="Times New Roman" w:cs="Times New Roman"/>
          <w:sz w:val="24"/>
          <w:szCs w:val="24"/>
        </w:rPr>
        <w:t>dell’art. 87 del D</w:t>
      </w:r>
      <w:r w:rsidR="00CC3D36">
        <w:rPr>
          <w:rFonts w:ascii="Times New Roman" w:hAnsi="Times New Roman" w:cs="Times New Roman"/>
          <w:sz w:val="24"/>
          <w:szCs w:val="24"/>
        </w:rPr>
        <w:t xml:space="preserve">ecreto legge n. 18 del </w:t>
      </w:r>
      <w:r w:rsidR="00CA605F" w:rsidRPr="00CC3D36">
        <w:rPr>
          <w:rFonts w:ascii="Times New Roman" w:hAnsi="Times New Roman" w:cs="Times New Roman"/>
          <w:sz w:val="24"/>
          <w:szCs w:val="24"/>
        </w:rPr>
        <w:t xml:space="preserve">2020, </w:t>
      </w:r>
      <w:r w:rsidR="00CC3D36">
        <w:rPr>
          <w:rFonts w:ascii="Times New Roman" w:hAnsi="Times New Roman" w:cs="Times New Roman"/>
          <w:sz w:val="24"/>
          <w:szCs w:val="24"/>
        </w:rPr>
        <w:t xml:space="preserve">convertito con modificazioni dalla legge n. 27 del 2020, </w:t>
      </w:r>
      <w:r w:rsidR="00CC3D36" w:rsidRPr="00CC3D36">
        <w:rPr>
          <w:rFonts w:ascii="Times New Roman" w:hAnsi="Times New Roman" w:cs="Times New Roman"/>
          <w:sz w:val="24"/>
          <w:szCs w:val="24"/>
        </w:rPr>
        <w:t xml:space="preserve">il quale prevede </w:t>
      </w:r>
      <w:r w:rsidR="00CA605F" w:rsidRPr="00CC3D36">
        <w:rPr>
          <w:rFonts w:ascii="Times New Roman" w:hAnsi="Times New Roman" w:cs="Times New Roman"/>
          <w:sz w:val="24"/>
          <w:szCs w:val="24"/>
        </w:rPr>
        <w:t xml:space="preserve">che </w:t>
      </w:r>
      <w:r w:rsidR="0054374D" w:rsidRPr="00CC3D36">
        <w:rPr>
          <w:rFonts w:ascii="Times New Roman" w:hAnsi="Times New Roman" w:cs="Times New Roman"/>
          <w:sz w:val="24"/>
          <w:szCs w:val="24"/>
        </w:rPr>
        <w:t>sino alla cessazione dello stat</w:t>
      </w:r>
      <w:r w:rsidR="00CC3D36" w:rsidRPr="00CC3D36">
        <w:rPr>
          <w:rFonts w:ascii="Times New Roman" w:hAnsi="Times New Roman" w:cs="Times New Roman"/>
          <w:sz w:val="24"/>
          <w:szCs w:val="24"/>
        </w:rPr>
        <w:t>o</w:t>
      </w:r>
      <w:r w:rsidR="0054374D" w:rsidRPr="00CC3D36">
        <w:rPr>
          <w:rFonts w:ascii="Times New Roman" w:hAnsi="Times New Roman" w:cs="Times New Roman"/>
          <w:sz w:val="24"/>
          <w:szCs w:val="24"/>
        </w:rPr>
        <w:t xml:space="preserve"> di emergenza epidemiologica da COVID-19</w:t>
      </w:r>
      <w:r w:rsidR="00CC3D36" w:rsidRPr="00CC3D36">
        <w:rPr>
          <w:rStyle w:val="Rimandonotaapidipagina"/>
          <w:rFonts w:ascii="Times New Roman" w:hAnsi="Times New Roman" w:cs="Times New Roman"/>
          <w:sz w:val="24"/>
          <w:szCs w:val="24"/>
        </w:rPr>
        <w:footnoteReference w:id="1"/>
      </w:r>
      <w:r w:rsidR="00CA605F" w:rsidRPr="00CC3D36">
        <w:rPr>
          <w:rFonts w:ascii="Times New Roman" w:hAnsi="Times New Roman" w:cs="Times New Roman"/>
          <w:sz w:val="24"/>
          <w:szCs w:val="24"/>
        </w:rPr>
        <w:t xml:space="preserve"> l’attività lavorativa in modalità agile (c.d. </w:t>
      </w:r>
      <w:proofErr w:type="spellStart"/>
      <w:r w:rsidR="00CA605F" w:rsidRPr="00CC3D36">
        <w:rPr>
          <w:rFonts w:ascii="Times New Roman" w:hAnsi="Times New Roman" w:cs="Times New Roman"/>
          <w:i/>
          <w:sz w:val="24"/>
          <w:szCs w:val="24"/>
        </w:rPr>
        <w:t>smart</w:t>
      </w:r>
      <w:proofErr w:type="spellEnd"/>
      <w:r w:rsidR="00CA605F" w:rsidRPr="00CC3D36">
        <w:rPr>
          <w:rFonts w:ascii="Times New Roman" w:hAnsi="Times New Roman" w:cs="Times New Roman"/>
          <w:i/>
          <w:sz w:val="24"/>
          <w:szCs w:val="24"/>
        </w:rPr>
        <w:t xml:space="preserve"> </w:t>
      </w:r>
      <w:proofErr w:type="spellStart"/>
      <w:r w:rsidR="00CA605F" w:rsidRPr="00CC3D36">
        <w:rPr>
          <w:rFonts w:ascii="Times New Roman" w:hAnsi="Times New Roman" w:cs="Times New Roman"/>
          <w:i/>
          <w:sz w:val="24"/>
          <w:szCs w:val="24"/>
        </w:rPr>
        <w:t>working</w:t>
      </w:r>
      <w:proofErr w:type="spellEnd"/>
      <w:r w:rsidR="00CA605F" w:rsidRPr="00CC3D36">
        <w:rPr>
          <w:rFonts w:ascii="Times New Roman" w:hAnsi="Times New Roman" w:cs="Times New Roman"/>
          <w:sz w:val="24"/>
          <w:szCs w:val="24"/>
        </w:rPr>
        <w:t xml:space="preserve">) </w:t>
      </w:r>
      <w:r w:rsidR="00CC3D36" w:rsidRPr="00CC3D36">
        <w:rPr>
          <w:rFonts w:ascii="Times New Roman" w:hAnsi="Times New Roman" w:cs="Times New Roman"/>
          <w:sz w:val="24"/>
          <w:szCs w:val="24"/>
        </w:rPr>
        <w:t>costituisca l’</w:t>
      </w:r>
      <w:r w:rsidR="00CA605F" w:rsidRPr="00CC3D36">
        <w:rPr>
          <w:rFonts w:ascii="Times New Roman" w:hAnsi="Times New Roman" w:cs="Times New Roman"/>
          <w:sz w:val="24"/>
          <w:szCs w:val="24"/>
        </w:rPr>
        <w:t>attività ordinaria per il lavoro nella pubblica amministrazione, fatte salve le attività da rendere in</w:t>
      </w:r>
      <w:r w:rsidR="00BF1434" w:rsidRPr="00CC3D36">
        <w:rPr>
          <w:rFonts w:ascii="Times New Roman" w:hAnsi="Times New Roman" w:cs="Times New Roman"/>
          <w:sz w:val="24"/>
          <w:szCs w:val="24"/>
        </w:rPr>
        <w:t xml:space="preserve"> presenza specificamente ed espressamente individuate dalle amministrazioni competenti. L’attività di controllo contabile non è stata qualificata come attività indifferibile da rendere in presenza.</w:t>
      </w:r>
    </w:p>
    <w:p w:rsidR="00BF1434" w:rsidRPr="00AE452A" w:rsidRDefault="00BF1434" w:rsidP="006A26AB">
      <w:pPr>
        <w:spacing w:after="0" w:line="360" w:lineRule="auto"/>
        <w:jc w:val="both"/>
        <w:rPr>
          <w:rFonts w:ascii="Times New Roman" w:hAnsi="Times New Roman" w:cs="Times New Roman"/>
          <w:sz w:val="24"/>
          <w:szCs w:val="24"/>
        </w:rPr>
      </w:pPr>
      <w:r w:rsidRPr="00AE452A">
        <w:rPr>
          <w:rFonts w:ascii="Times New Roman" w:hAnsi="Times New Roman" w:cs="Times New Roman"/>
          <w:b/>
          <w:sz w:val="24"/>
          <w:szCs w:val="24"/>
        </w:rPr>
        <w:t xml:space="preserve">L’istruttoria sul consuntivo si è quindi tenuta a distanza mediante lo scambio per via telematica di documenti ed osservazioni ed ha avuto </w:t>
      </w:r>
      <w:r w:rsidRPr="00AE452A">
        <w:rPr>
          <w:rFonts w:ascii="Times New Roman" w:hAnsi="Times New Roman" w:cs="Times New Roman"/>
          <w:b/>
          <w:sz w:val="24"/>
          <w:szCs w:val="24"/>
          <w:u w:val="single"/>
        </w:rPr>
        <w:t xml:space="preserve">termine il </w:t>
      </w:r>
      <w:r w:rsidR="00F74703" w:rsidRPr="00AE452A">
        <w:rPr>
          <w:rFonts w:ascii="Times New Roman" w:hAnsi="Times New Roman" w:cs="Times New Roman"/>
          <w:b/>
          <w:sz w:val="24"/>
          <w:szCs w:val="24"/>
          <w:u w:val="single"/>
        </w:rPr>
        <w:t>28</w:t>
      </w:r>
      <w:r w:rsidRPr="00AE452A">
        <w:rPr>
          <w:rFonts w:ascii="Times New Roman" w:hAnsi="Times New Roman" w:cs="Times New Roman"/>
          <w:b/>
          <w:sz w:val="24"/>
          <w:szCs w:val="24"/>
          <w:u w:val="single"/>
        </w:rPr>
        <w:t xml:space="preserve"> </w:t>
      </w:r>
      <w:r w:rsidR="00CC3D36" w:rsidRPr="00AE452A">
        <w:rPr>
          <w:rFonts w:ascii="Times New Roman" w:hAnsi="Times New Roman" w:cs="Times New Roman"/>
          <w:b/>
          <w:sz w:val="24"/>
          <w:szCs w:val="24"/>
          <w:u w:val="single"/>
        </w:rPr>
        <w:t>aprile 2021</w:t>
      </w:r>
      <w:r w:rsidRPr="00F74703">
        <w:rPr>
          <w:rFonts w:ascii="Times New Roman" w:hAnsi="Times New Roman" w:cs="Times New Roman"/>
          <w:sz w:val="24"/>
          <w:szCs w:val="24"/>
        </w:rPr>
        <w:t>.</w:t>
      </w:r>
    </w:p>
    <w:p w:rsidR="006A26AB" w:rsidRPr="00BF1434" w:rsidRDefault="00F74703" w:rsidP="006A26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BF1434" w:rsidRPr="00BF1434">
        <w:rPr>
          <w:rFonts w:ascii="Times New Roman" w:hAnsi="Times New Roman" w:cs="Times New Roman"/>
          <w:sz w:val="24"/>
          <w:szCs w:val="24"/>
        </w:rPr>
        <w:t xml:space="preserve">l verbale condiviso dai revisori viene inviato tramite pec all’ISSM Giuseppe Verdi da parte del revisore </w:t>
      </w:r>
      <w:r w:rsidR="006A26AB" w:rsidRPr="00BF1434">
        <w:rPr>
          <w:rFonts w:ascii="Times New Roman" w:hAnsi="Times New Roman" w:cs="Times New Roman"/>
          <w:sz w:val="24"/>
          <w:szCs w:val="24"/>
        </w:rPr>
        <w:t xml:space="preserve">dott. Biancardino, perché </w:t>
      </w:r>
      <w:r w:rsidR="00BF1434" w:rsidRPr="00BF1434">
        <w:rPr>
          <w:rFonts w:ascii="Times New Roman" w:hAnsi="Times New Roman" w:cs="Times New Roman"/>
          <w:sz w:val="24"/>
          <w:szCs w:val="24"/>
        </w:rPr>
        <w:t>l’ente lo acquisisca</w:t>
      </w:r>
      <w:r w:rsidR="006A26AB" w:rsidRPr="00BF1434">
        <w:rPr>
          <w:rFonts w:ascii="Times New Roman" w:hAnsi="Times New Roman" w:cs="Times New Roman"/>
          <w:sz w:val="24"/>
          <w:szCs w:val="24"/>
        </w:rPr>
        <w:t xml:space="preserve"> formalmente e legalmente agli atti.</w:t>
      </w:r>
      <w:r w:rsidR="00BF1434" w:rsidRPr="00BF1434">
        <w:rPr>
          <w:rFonts w:ascii="Times New Roman" w:hAnsi="Times New Roman" w:cs="Times New Roman"/>
          <w:sz w:val="24"/>
          <w:szCs w:val="24"/>
        </w:rPr>
        <w:t xml:space="preserve"> Le firme sul verbale saranno apposte dai revisori alla prima visita utile da rendere in presenza.</w:t>
      </w:r>
    </w:p>
    <w:p w:rsidR="006A26AB" w:rsidRPr="007F651F" w:rsidRDefault="006A26AB" w:rsidP="00622DA0">
      <w:pPr>
        <w:spacing w:after="0" w:line="360" w:lineRule="auto"/>
        <w:jc w:val="both"/>
        <w:rPr>
          <w:rFonts w:ascii="Times New Roman" w:hAnsi="Times New Roman" w:cs="Times New Roman"/>
          <w:sz w:val="24"/>
          <w:szCs w:val="24"/>
        </w:rPr>
      </w:pPr>
    </w:p>
    <w:p w:rsidR="00622DA0" w:rsidRPr="007F651F" w:rsidRDefault="00622DA0" w:rsidP="00622DA0">
      <w:pPr>
        <w:spacing w:after="0" w:line="360" w:lineRule="auto"/>
        <w:jc w:val="both"/>
        <w:rPr>
          <w:rFonts w:ascii="Times New Roman" w:hAnsi="Times New Roman" w:cs="Times New Roman"/>
          <w:sz w:val="24"/>
          <w:szCs w:val="24"/>
        </w:rPr>
      </w:pPr>
    </w:p>
    <w:p w:rsidR="00622DA0" w:rsidRPr="007F651F" w:rsidRDefault="00622DA0" w:rsidP="00622DA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Il </w:t>
      </w:r>
      <w:r w:rsidR="00BF1434" w:rsidRPr="007F651F">
        <w:rPr>
          <w:rFonts w:ascii="Times New Roman" w:hAnsi="Times New Roman" w:cs="Times New Roman"/>
          <w:sz w:val="24"/>
          <w:szCs w:val="24"/>
        </w:rPr>
        <w:t>Rendiconto generale relativo all’anno 20</w:t>
      </w:r>
      <w:r w:rsidR="000E5D2A">
        <w:rPr>
          <w:rFonts w:ascii="Times New Roman" w:hAnsi="Times New Roman" w:cs="Times New Roman"/>
          <w:sz w:val="24"/>
          <w:szCs w:val="24"/>
        </w:rPr>
        <w:t>20</w:t>
      </w:r>
      <w:r w:rsidRPr="007F651F">
        <w:rPr>
          <w:rFonts w:ascii="Times New Roman" w:hAnsi="Times New Roman" w:cs="Times New Roman"/>
          <w:sz w:val="24"/>
          <w:szCs w:val="24"/>
        </w:rPr>
        <w:t xml:space="preserve">, corredato della relativa documentazione, è stato trasmesso al Collegio dei revisori </w:t>
      </w:r>
      <w:r w:rsidR="00523457" w:rsidRPr="007F651F">
        <w:rPr>
          <w:rFonts w:ascii="Times New Roman" w:hAnsi="Times New Roman" w:cs="Times New Roman"/>
          <w:sz w:val="24"/>
          <w:szCs w:val="24"/>
        </w:rPr>
        <w:t xml:space="preserve">in via telematica il </w:t>
      </w:r>
      <w:r w:rsidR="000E5D2A">
        <w:rPr>
          <w:rFonts w:ascii="Times New Roman" w:hAnsi="Times New Roman" w:cs="Times New Roman"/>
          <w:sz w:val="24"/>
          <w:szCs w:val="24"/>
        </w:rPr>
        <w:t>9</w:t>
      </w:r>
      <w:r w:rsidR="00523457" w:rsidRPr="007F651F">
        <w:rPr>
          <w:rFonts w:ascii="Times New Roman" w:hAnsi="Times New Roman" w:cs="Times New Roman"/>
          <w:sz w:val="24"/>
          <w:szCs w:val="24"/>
        </w:rPr>
        <w:t xml:space="preserve"> aprile 202</w:t>
      </w:r>
      <w:r w:rsidR="000E5D2A">
        <w:rPr>
          <w:rFonts w:ascii="Times New Roman" w:hAnsi="Times New Roman" w:cs="Times New Roman"/>
          <w:sz w:val="24"/>
          <w:szCs w:val="24"/>
        </w:rPr>
        <w:t>1</w:t>
      </w:r>
      <w:r w:rsidR="00523457" w:rsidRPr="007F651F">
        <w:rPr>
          <w:rFonts w:ascii="Times New Roman" w:hAnsi="Times New Roman" w:cs="Times New Roman"/>
          <w:sz w:val="24"/>
          <w:szCs w:val="24"/>
        </w:rPr>
        <w:t>,</w:t>
      </w:r>
      <w:r w:rsidRPr="007F651F">
        <w:rPr>
          <w:rFonts w:ascii="Times New Roman" w:hAnsi="Times New Roman" w:cs="Times New Roman"/>
          <w:sz w:val="24"/>
          <w:szCs w:val="24"/>
        </w:rPr>
        <w:t xml:space="preserve"> in conformità a quanto previsto </w:t>
      </w:r>
      <w:r w:rsidRPr="007F651F">
        <w:rPr>
          <w:rFonts w:ascii="Times New Roman" w:hAnsi="Times New Roman" w:cs="Times New Roman"/>
          <w:sz w:val="24"/>
          <w:szCs w:val="24"/>
        </w:rPr>
        <w:lastRenderedPageBreak/>
        <w:t>dall’articolo 20, comma 3, del decreto legislativo 30 giungo 2011, n. 123, per acquisirne il relativo parere di competenza.</w:t>
      </w:r>
    </w:p>
    <w:p w:rsidR="006A26AB" w:rsidRPr="007F651F" w:rsidRDefault="00622DA0" w:rsidP="00622DA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Il Collegio </w:t>
      </w:r>
      <w:r w:rsidR="00BF1434">
        <w:rPr>
          <w:rFonts w:ascii="Times New Roman" w:hAnsi="Times New Roman" w:cs="Times New Roman"/>
          <w:sz w:val="24"/>
          <w:szCs w:val="24"/>
        </w:rPr>
        <w:t>è stato assistito</w:t>
      </w:r>
      <w:r w:rsidRPr="007F651F">
        <w:rPr>
          <w:rFonts w:ascii="Times New Roman" w:hAnsi="Times New Roman" w:cs="Times New Roman"/>
          <w:sz w:val="24"/>
          <w:szCs w:val="24"/>
        </w:rPr>
        <w:t xml:space="preserve">, nell’esame </w:t>
      </w:r>
      <w:r w:rsidR="00BF1434">
        <w:rPr>
          <w:rFonts w:ascii="Times New Roman" w:hAnsi="Times New Roman" w:cs="Times New Roman"/>
          <w:sz w:val="24"/>
          <w:szCs w:val="24"/>
        </w:rPr>
        <w:t xml:space="preserve">a distanza </w:t>
      </w:r>
      <w:r w:rsidRPr="007F651F">
        <w:rPr>
          <w:rFonts w:ascii="Times New Roman" w:hAnsi="Times New Roman" w:cs="Times New Roman"/>
          <w:sz w:val="24"/>
          <w:szCs w:val="24"/>
        </w:rPr>
        <w:t xml:space="preserve">del predetto elaborato contabile, </w:t>
      </w:r>
      <w:r w:rsidR="00CC3D36">
        <w:rPr>
          <w:rFonts w:ascii="Times New Roman" w:hAnsi="Times New Roman" w:cs="Times New Roman"/>
          <w:sz w:val="24"/>
          <w:szCs w:val="24"/>
        </w:rPr>
        <w:t xml:space="preserve">dalla dott.ssa Barbara Ciani, </w:t>
      </w:r>
      <w:r w:rsidR="00523457" w:rsidRPr="007F651F">
        <w:rPr>
          <w:rFonts w:ascii="Times New Roman" w:hAnsi="Times New Roman" w:cs="Times New Roman"/>
          <w:sz w:val="24"/>
          <w:szCs w:val="24"/>
        </w:rPr>
        <w:t>in qualità di Direttore Amministrativo facente funzioni dell’ISSM Verdi</w:t>
      </w:r>
      <w:r w:rsidR="00BF1434">
        <w:rPr>
          <w:rFonts w:ascii="Times New Roman" w:hAnsi="Times New Roman" w:cs="Times New Roman"/>
          <w:sz w:val="24"/>
          <w:szCs w:val="24"/>
        </w:rPr>
        <w:t>.</w:t>
      </w:r>
    </w:p>
    <w:p w:rsidR="00622DA0" w:rsidRPr="007F651F" w:rsidRDefault="00622DA0" w:rsidP="00622DA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Collegio dopo aver acquisito ogni utile notizia al riguardo ed aver effettuato le opportune verifiche, redige la relazione al Rendiconto generale per l’esercizio finanziario</w:t>
      </w:r>
      <w:r w:rsidRPr="007F651F">
        <w:rPr>
          <w:rFonts w:ascii="Times New Roman" w:hAnsi="Times New Roman" w:cs="Times New Roman"/>
          <w:sz w:val="24"/>
          <w:szCs w:val="24"/>
        </w:rPr>
        <w:tab/>
        <w:t>che viene allegata al presente verbale e ne costituisce parte integrante (Allegato 1).</w:t>
      </w:r>
    </w:p>
    <w:p w:rsidR="00622DA0" w:rsidRPr="007F651F" w:rsidRDefault="00622DA0" w:rsidP="00622DA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Collegio rammenta, infine, che il Rendiconto in questione, completo degli allegati, dovrà essere trasmesso, entro 10 giorni dalla Delibera di approvazione, all’Amministrazione vigilante e al Ministero dell’economia e delle finanze.</w:t>
      </w:r>
    </w:p>
    <w:p w:rsidR="00DD17B1" w:rsidRPr="007F651F" w:rsidRDefault="00DD17B1" w:rsidP="00622DA0">
      <w:pPr>
        <w:spacing w:after="0" w:line="360" w:lineRule="auto"/>
        <w:jc w:val="both"/>
        <w:rPr>
          <w:rFonts w:ascii="Times New Roman" w:hAnsi="Times New Roman" w:cs="Times New Roman"/>
          <w:sz w:val="24"/>
          <w:szCs w:val="24"/>
        </w:rPr>
      </w:pPr>
    </w:p>
    <w:p w:rsidR="00DD17B1" w:rsidRPr="007F651F" w:rsidRDefault="00DD17B1" w:rsidP="00622DA0">
      <w:pPr>
        <w:spacing w:after="0" w:line="360" w:lineRule="auto"/>
        <w:jc w:val="both"/>
        <w:rPr>
          <w:rFonts w:ascii="Times New Roman" w:hAnsi="Times New Roman" w:cs="Times New Roman"/>
          <w:sz w:val="24"/>
          <w:szCs w:val="24"/>
        </w:rPr>
      </w:pPr>
    </w:p>
    <w:p w:rsidR="00DD17B1" w:rsidRPr="007F651F" w:rsidRDefault="00DD17B1" w:rsidP="00DD17B1">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Letto, confermato e sottoscritto.</w:t>
      </w:r>
    </w:p>
    <w:p w:rsidR="00DD17B1" w:rsidRDefault="00DD17B1" w:rsidP="00DD17B1">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Collegio dei Revisori dei conti</w:t>
      </w:r>
    </w:p>
    <w:p w:rsidR="00BF1434" w:rsidRPr="007F651F" w:rsidRDefault="00BF1434" w:rsidP="00DD17B1">
      <w:pPr>
        <w:spacing w:after="0" w:line="360" w:lineRule="auto"/>
        <w:jc w:val="both"/>
        <w:rPr>
          <w:rFonts w:ascii="Times New Roman" w:hAnsi="Times New Roman" w:cs="Times New Roman"/>
          <w:sz w:val="24"/>
          <w:szCs w:val="24"/>
        </w:rPr>
      </w:pPr>
    </w:p>
    <w:p w:rsidR="00DD17B1" w:rsidRDefault="00DD17B1" w:rsidP="00DD17B1">
      <w:pPr>
        <w:spacing w:after="0" w:line="360" w:lineRule="auto"/>
        <w:jc w:val="both"/>
        <w:rPr>
          <w:rFonts w:ascii="Times New Roman" w:hAnsi="Times New Roman" w:cs="Times New Roman"/>
          <w:sz w:val="24"/>
          <w:szCs w:val="24"/>
        </w:rPr>
      </w:pPr>
      <w:proofErr w:type="spellStart"/>
      <w:r w:rsidRPr="007F651F">
        <w:rPr>
          <w:rFonts w:ascii="Times New Roman" w:hAnsi="Times New Roman" w:cs="Times New Roman"/>
          <w:sz w:val="24"/>
          <w:szCs w:val="24"/>
        </w:rPr>
        <w:t>Dott</w:t>
      </w:r>
      <w:proofErr w:type="spellEnd"/>
      <w:r w:rsidRPr="007F651F">
        <w:rPr>
          <w:rFonts w:ascii="Times New Roman" w:hAnsi="Times New Roman" w:cs="Times New Roman"/>
          <w:sz w:val="24"/>
          <w:szCs w:val="24"/>
        </w:rPr>
        <w:tab/>
        <w:t xml:space="preserve"> </w:t>
      </w:r>
      <w:r w:rsidR="00BF1434">
        <w:rPr>
          <w:rFonts w:ascii="Times New Roman" w:hAnsi="Times New Roman" w:cs="Times New Roman"/>
          <w:sz w:val="24"/>
          <w:szCs w:val="24"/>
        </w:rPr>
        <w:t xml:space="preserve">    ____________</w:t>
      </w:r>
    </w:p>
    <w:p w:rsidR="00BF1434" w:rsidRPr="007F651F" w:rsidRDefault="00BF1434" w:rsidP="00DD17B1">
      <w:pPr>
        <w:spacing w:after="0" w:line="360" w:lineRule="auto"/>
        <w:jc w:val="both"/>
        <w:rPr>
          <w:rFonts w:ascii="Times New Roman" w:hAnsi="Times New Roman" w:cs="Times New Roman"/>
          <w:sz w:val="24"/>
          <w:szCs w:val="24"/>
        </w:rPr>
      </w:pPr>
    </w:p>
    <w:p w:rsidR="0032775F" w:rsidRPr="007F651F" w:rsidRDefault="00DD17B1" w:rsidP="00DD17B1">
      <w:pPr>
        <w:spacing w:after="0" w:line="360" w:lineRule="auto"/>
        <w:jc w:val="both"/>
        <w:rPr>
          <w:rFonts w:ascii="Times New Roman" w:hAnsi="Times New Roman" w:cs="Times New Roman"/>
          <w:sz w:val="24"/>
          <w:szCs w:val="24"/>
        </w:rPr>
      </w:pPr>
      <w:proofErr w:type="gramStart"/>
      <w:r w:rsidRPr="007F651F">
        <w:rPr>
          <w:rFonts w:ascii="Times New Roman" w:hAnsi="Times New Roman" w:cs="Times New Roman"/>
          <w:sz w:val="24"/>
          <w:szCs w:val="24"/>
        </w:rPr>
        <w:t>Dott</w:t>
      </w:r>
      <w:r w:rsidR="00BF1434">
        <w:rPr>
          <w:rFonts w:ascii="Times New Roman" w:hAnsi="Times New Roman" w:cs="Times New Roman"/>
          <w:sz w:val="24"/>
          <w:szCs w:val="24"/>
        </w:rPr>
        <w:t>.ssa  _</w:t>
      </w:r>
      <w:proofErr w:type="gramEnd"/>
      <w:r w:rsidR="00BF1434">
        <w:rPr>
          <w:rFonts w:ascii="Times New Roman" w:hAnsi="Times New Roman" w:cs="Times New Roman"/>
          <w:sz w:val="24"/>
          <w:szCs w:val="24"/>
        </w:rPr>
        <w:t>______________</w:t>
      </w:r>
      <w:r w:rsidRPr="007F651F">
        <w:rPr>
          <w:rFonts w:ascii="Times New Roman" w:hAnsi="Times New Roman" w:cs="Times New Roman"/>
          <w:sz w:val="24"/>
          <w:szCs w:val="24"/>
        </w:rPr>
        <w:tab/>
        <w:t xml:space="preserve"> </w:t>
      </w: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32775F" w:rsidRPr="007F651F" w:rsidRDefault="0032775F" w:rsidP="00DD17B1">
      <w:pPr>
        <w:spacing w:after="0" w:line="360" w:lineRule="auto"/>
        <w:jc w:val="both"/>
        <w:rPr>
          <w:rFonts w:ascii="Times New Roman" w:hAnsi="Times New Roman" w:cs="Times New Roman"/>
          <w:sz w:val="24"/>
          <w:szCs w:val="24"/>
        </w:rPr>
      </w:pPr>
    </w:p>
    <w:p w:rsidR="00FA2C47" w:rsidRDefault="00FA2C47" w:rsidP="00DD17B1">
      <w:pPr>
        <w:spacing w:after="0" w:line="360" w:lineRule="auto"/>
        <w:jc w:val="both"/>
        <w:rPr>
          <w:rFonts w:ascii="Times New Roman" w:hAnsi="Times New Roman" w:cs="Times New Roman"/>
          <w:sz w:val="24"/>
          <w:szCs w:val="24"/>
        </w:rPr>
      </w:pPr>
    </w:p>
    <w:p w:rsidR="00F74703" w:rsidRDefault="00F74703" w:rsidP="00DD17B1">
      <w:pPr>
        <w:spacing w:after="0" w:line="360" w:lineRule="auto"/>
        <w:jc w:val="both"/>
        <w:rPr>
          <w:rFonts w:ascii="Times New Roman" w:hAnsi="Times New Roman" w:cs="Times New Roman"/>
          <w:sz w:val="24"/>
          <w:szCs w:val="24"/>
        </w:rPr>
      </w:pPr>
    </w:p>
    <w:p w:rsidR="00FA2C47" w:rsidRDefault="00FA2C47" w:rsidP="00DD17B1">
      <w:pPr>
        <w:spacing w:after="0" w:line="360" w:lineRule="auto"/>
        <w:jc w:val="both"/>
        <w:rPr>
          <w:rFonts w:ascii="Times New Roman" w:hAnsi="Times New Roman" w:cs="Times New Roman"/>
          <w:sz w:val="24"/>
          <w:szCs w:val="24"/>
        </w:rPr>
      </w:pPr>
    </w:p>
    <w:p w:rsidR="00FA2C47" w:rsidRDefault="00FA2C47" w:rsidP="00DD17B1">
      <w:pPr>
        <w:spacing w:after="0" w:line="360" w:lineRule="auto"/>
        <w:jc w:val="both"/>
        <w:rPr>
          <w:rFonts w:ascii="Times New Roman" w:hAnsi="Times New Roman" w:cs="Times New Roman"/>
          <w:sz w:val="24"/>
          <w:szCs w:val="24"/>
        </w:rPr>
      </w:pPr>
    </w:p>
    <w:p w:rsidR="00FA2C47" w:rsidRPr="007F651F" w:rsidRDefault="00FA2C47" w:rsidP="00DD17B1">
      <w:pPr>
        <w:spacing w:after="0" w:line="360" w:lineRule="auto"/>
        <w:jc w:val="both"/>
        <w:rPr>
          <w:rFonts w:ascii="Times New Roman" w:hAnsi="Times New Roman" w:cs="Times New Roman"/>
          <w:sz w:val="24"/>
          <w:szCs w:val="24"/>
        </w:rPr>
      </w:pPr>
    </w:p>
    <w:p w:rsidR="0032775F" w:rsidRPr="007F651F" w:rsidRDefault="0032775F" w:rsidP="0032775F">
      <w:pPr>
        <w:spacing w:after="0" w:line="360" w:lineRule="auto"/>
        <w:jc w:val="right"/>
        <w:rPr>
          <w:rFonts w:ascii="Times New Roman" w:hAnsi="Times New Roman" w:cs="Times New Roman"/>
          <w:b/>
          <w:sz w:val="28"/>
          <w:szCs w:val="28"/>
        </w:rPr>
      </w:pPr>
      <w:r w:rsidRPr="007F651F">
        <w:rPr>
          <w:rFonts w:ascii="Times New Roman" w:hAnsi="Times New Roman" w:cs="Times New Roman"/>
          <w:b/>
          <w:sz w:val="28"/>
          <w:szCs w:val="28"/>
        </w:rPr>
        <w:lastRenderedPageBreak/>
        <w:t>Allegato 1</w:t>
      </w: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Ente</w:t>
      </w:r>
    </w:p>
    <w:p w:rsidR="0032775F" w:rsidRPr="007F651F" w:rsidRDefault="0032775F" w:rsidP="0032775F">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RELAZIONE AL RENDICONTO GENERALE</w:t>
      </w:r>
      <w:r w:rsidRPr="007F651F">
        <w:rPr>
          <w:rFonts w:ascii="Times New Roman" w:hAnsi="Times New Roman" w:cs="Times New Roman"/>
          <w:sz w:val="24"/>
          <w:szCs w:val="24"/>
          <w:lang w:bidi="it-IT"/>
        </w:rPr>
        <w:br/>
        <w:t>DELL’ESERCIZIO FINANZIARIO</w:t>
      </w:r>
      <w:r w:rsidR="006A26AB" w:rsidRPr="007F651F">
        <w:rPr>
          <w:rFonts w:ascii="Times New Roman" w:hAnsi="Times New Roman" w:cs="Times New Roman"/>
          <w:sz w:val="24"/>
          <w:szCs w:val="24"/>
          <w:lang w:bidi="it-IT"/>
        </w:rPr>
        <w:t xml:space="preserve"> 20</w:t>
      </w:r>
      <w:r w:rsidR="000E5D2A">
        <w:rPr>
          <w:rFonts w:ascii="Times New Roman" w:hAnsi="Times New Roman" w:cs="Times New Roman"/>
          <w:sz w:val="24"/>
          <w:szCs w:val="24"/>
          <w:lang w:bidi="it-IT"/>
        </w:rPr>
        <w:t>20</w:t>
      </w:r>
    </w:p>
    <w:p w:rsidR="00527FC3"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Il Rendiconto generale dell’esercizio finanziario </w:t>
      </w:r>
      <w:r w:rsidRPr="007F651F">
        <w:rPr>
          <w:rFonts w:ascii="Times New Roman" w:hAnsi="Times New Roman" w:cs="Times New Roman"/>
          <w:sz w:val="24"/>
          <w:szCs w:val="24"/>
        </w:rPr>
        <w:tab/>
      </w:r>
      <w:r w:rsidR="006A26AB" w:rsidRPr="007F651F">
        <w:rPr>
          <w:rFonts w:ascii="Times New Roman" w:hAnsi="Times New Roman" w:cs="Times New Roman"/>
          <w:sz w:val="24"/>
          <w:szCs w:val="24"/>
        </w:rPr>
        <w:t>20</w:t>
      </w:r>
      <w:r w:rsidR="000E5D2A">
        <w:rPr>
          <w:rFonts w:ascii="Times New Roman" w:hAnsi="Times New Roman" w:cs="Times New Roman"/>
          <w:sz w:val="24"/>
          <w:szCs w:val="24"/>
        </w:rPr>
        <w:t>20</w:t>
      </w:r>
      <w:r w:rsidRPr="007F651F">
        <w:rPr>
          <w:rFonts w:ascii="Times New Roman" w:hAnsi="Times New Roman" w:cs="Times New Roman"/>
          <w:sz w:val="24"/>
          <w:szCs w:val="24"/>
        </w:rPr>
        <w:t xml:space="preserve"> predisposto dal </w:t>
      </w:r>
      <w:r w:rsidRPr="007F651F">
        <w:rPr>
          <w:rFonts w:ascii="Times New Roman" w:hAnsi="Times New Roman" w:cs="Times New Roman"/>
          <w:sz w:val="24"/>
          <w:szCs w:val="24"/>
        </w:rPr>
        <w:tab/>
        <w:t xml:space="preserve"> </w:t>
      </w:r>
      <w:r w:rsidR="00F74703">
        <w:rPr>
          <w:rFonts w:ascii="Times New Roman" w:hAnsi="Times New Roman" w:cs="Times New Roman"/>
          <w:sz w:val="24"/>
          <w:szCs w:val="24"/>
        </w:rPr>
        <w:t xml:space="preserve">Presidente del </w:t>
      </w:r>
      <w:proofErr w:type="spellStart"/>
      <w:r w:rsidR="006A26AB" w:rsidRPr="007F651F">
        <w:rPr>
          <w:rFonts w:ascii="Times New Roman" w:hAnsi="Times New Roman" w:cs="Times New Roman"/>
          <w:sz w:val="24"/>
          <w:szCs w:val="24"/>
        </w:rPr>
        <w:t>CdA</w:t>
      </w:r>
      <w:proofErr w:type="spellEnd"/>
      <w:r w:rsidR="006A26AB" w:rsidRPr="007F651F">
        <w:rPr>
          <w:rFonts w:ascii="Times New Roman" w:hAnsi="Times New Roman" w:cs="Times New Roman"/>
          <w:sz w:val="24"/>
          <w:szCs w:val="24"/>
        </w:rPr>
        <w:t xml:space="preserve"> è </w:t>
      </w:r>
      <w:r w:rsidRPr="007F651F">
        <w:rPr>
          <w:rFonts w:ascii="Times New Roman" w:hAnsi="Times New Roman" w:cs="Times New Roman"/>
          <w:sz w:val="24"/>
          <w:szCs w:val="24"/>
        </w:rPr>
        <w:t xml:space="preserve">stato trasmesso al Collegio dei revisori dei conti, per il relativo parere di competenza, con </w:t>
      </w:r>
      <w:r w:rsidR="006A26AB" w:rsidRPr="007F651F">
        <w:rPr>
          <w:rFonts w:ascii="Times New Roman" w:hAnsi="Times New Roman" w:cs="Times New Roman"/>
          <w:sz w:val="24"/>
          <w:szCs w:val="24"/>
        </w:rPr>
        <w:t xml:space="preserve">mail del </w:t>
      </w:r>
      <w:r w:rsidR="000E5D2A">
        <w:rPr>
          <w:rFonts w:ascii="Times New Roman" w:hAnsi="Times New Roman" w:cs="Times New Roman"/>
          <w:sz w:val="24"/>
          <w:szCs w:val="24"/>
        </w:rPr>
        <w:t xml:space="preserve">9 </w:t>
      </w:r>
      <w:r w:rsidR="006A26AB" w:rsidRPr="007F651F">
        <w:rPr>
          <w:rFonts w:ascii="Times New Roman" w:hAnsi="Times New Roman" w:cs="Times New Roman"/>
          <w:sz w:val="24"/>
          <w:szCs w:val="24"/>
        </w:rPr>
        <w:t>aprile 202</w:t>
      </w:r>
      <w:r w:rsidR="000E5D2A">
        <w:rPr>
          <w:rFonts w:ascii="Times New Roman" w:hAnsi="Times New Roman" w:cs="Times New Roman"/>
          <w:sz w:val="24"/>
          <w:szCs w:val="24"/>
        </w:rPr>
        <w:t>1</w:t>
      </w:r>
      <w:r w:rsidR="006A26AB" w:rsidRPr="007F651F">
        <w:rPr>
          <w:rFonts w:ascii="Times New Roman" w:hAnsi="Times New Roman" w:cs="Times New Roman"/>
          <w:sz w:val="24"/>
          <w:szCs w:val="24"/>
        </w:rPr>
        <w:t>, conformemente a quanto previsto dall’articolo 20, comma 3, del decreto legislativo 30 giugno 2011, n. 123.</w:t>
      </w:r>
      <w:r w:rsidRPr="007F651F">
        <w:rPr>
          <w:rFonts w:ascii="Times New Roman" w:hAnsi="Times New Roman" w:cs="Times New Roman"/>
          <w:sz w:val="24"/>
          <w:szCs w:val="24"/>
        </w:rPr>
        <w:tab/>
      </w: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Detto elaborato contabile</w:t>
      </w:r>
      <w:r w:rsidR="00527FC3" w:rsidRPr="007F651F">
        <w:rPr>
          <w:rFonts w:ascii="Times New Roman" w:hAnsi="Times New Roman" w:cs="Times New Roman"/>
          <w:sz w:val="24"/>
          <w:szCs w:val="24"/>
        </w:rPr>
        <w:t>, ai sensi di quanto prescritto dall’art. 34 del Regolamento di amministrazione, finanza e contabilità dell'Istituto Superiore di Studi Musicali Giuseppe Verdi,</w:t>
      </w:r>
      <w:r w:rsidRPr="007F651F">
        <w:rPr>
          <w:rFonts w:ascii="Times New Roman" w:hAnsi="Times New Roman" w:cs="Times New Roman"/>
          <w:sz w:val="24"/>
          <w:szCs w:val="24"/>
        </w:rPr>
        <w:t xml:space="preserve"> si compone dei seguenti documenti:</w:t>
      </w:r>
    </w:p>
    <w:p w:rsidR="0032775F" w:rsidRPr="007F651F" w:rsidRDefault="0032775F" w:rsidP="0032775F">
      <w:pPr>
        <w:spacing w:after="0" w:line="360" w:lineRule="auto"/>
        <w:jc w:val="both"/>
        <w:rPr>
          <w:rFonts w:ascii="Times New Roman" w:hAnsi="Times New Roman" w:cs="Times New Roman"/>
          <w:sz w:val="24"/>
          <w:szCs w:val="24"/>
        </w:rPr>
      </w:pPr>
    </w:p>
    <w:p w:rsidR="0032775F" w:rsidRPr="007F651F" w:rsidRDefault="0032775F" w:rsidP="0032775F">
      <w:pPr>
        <w:pStyle w:val="Paragrafoelenco"/>
        <w:numPr>
          <w:ilvl w:val="0"/>
          <w:numId w:val="2"/>
        </w:num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Conto del bilancio (Rendiconto finanziario decisionale gestionale);</w:t>
      </w:r>
    </w:p>
    <w:p w:rsidR="0032775F" w:rsidRPr="007F651F" w:rsidRDefault="0032775F" w:rsidP="0032775F">
      <w:pPr>
        <w:pStyle w:val="Paragrafoelenco"/>
        <w:numPr>
          <w:ilvl w:val="0"/>
          <w:numId w:val="2"/>
        </w:num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Stato patrimoniale;</w:t>
      </w:r>
    </w:p>
    <w:p w:rsidR="0032775F" w:rsidRPr="007F651F" w:rsidRDefault="0032775F" w:rsidP="0032775F">
      <w:pPr>
        <w:spacing w:after="0" w:line="360" w:lineRule="auto"/>
        <w:jc w:val="both"/>
        <w:rPr>
          <w:rFonts w:ascii="Times New Roman" w:hAnsi="Times New Roman" w:cs="Times New Roman"/>
          <w:sz w:val="24"/>
          <w:szCs w:val="24"/>
        </w:rPr>
      </w:pP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Inoltre, risultano allegati al predetto rendiconto, come previsto dal regolamento di contabilità dell’Ente:</w:t>
      </w:r>
    </w:p>
    <w:p w:rsidR="0032775F" w:rsidRPr="007F651F" w:rsidRDefault="0032775F" w:rsidP="0032775F">
      <w:pPr>
        <w:pStyle w:val="Paragrafoelenco"/>
        <w:numPr>
          <w:ilvl w:val="0"/>
          <w:numId w:val="3"/>
        </w:num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La situazione amministrativa;</w:t>
      </w:r>
    </w:p>
    <w:p w:rsidR="0032775F" w:rsidRPr="007F651F" w:rsidRDefault="0032775F" w:rsidP="0032775F">
      <w:pPr>
        <w:pStyle w:val="Paragrafoelenco"/>
        <w:numPr>
          <w:ilvl w:val="0"/>
          <w:numId w:val="3"/>
        </w:num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La relazione sulla gestione;</w:t>
      </w:r>
    </w:p>
    <w:p w:rsidR="0032775F" w:rsidRPr="007F651F" w:rsidRDefault="0032775F" w:rsidP="0032775F">
      <w:pPr>
        <w:spacing w:after="0" w:line="360" w:lineRule="auto"/>
        <w:jc w:val="both"/>
        <w:rPr>
          <w:rFonts w:ascii="Times New Roman" w:hAnsi="Times New Roman" w:cs="Times New Roman"/>
          <w:sz w:val="24"/>
          <w:szCs w:val="24"/>
        </w:rPr>
      </w:pP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CONSIDERAZIONI GENERALI</w:t>
      </w: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Con riferimento alla struttura ed al contenuto, il rendiconto generale è stato predisposto in conformità al Regolamento di contabilità dell’Ente ed alla normativa vigente in materia (DPR n. 97/2003).</w:t>
      </w:r>
    </w:p>
    <w:p w:rsidR="006A26AB" w:rsidRPr="007F651F" w:rsidRDefault="006A26AB" w:rsidP="006A26A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Dalla documentazione fornita risulta che l’Ente ha provveduto alla redazione del prospetto riepilogativo nel quale viene riassunta la spesa classificata in base alle missioni ed ai programmi individuati applicando le prescrizioni contenute nel Regolamento di amministrazione, finanza e contabilità dell’Istituto Superiore di Studi Musicali Giuseppe Verdi, elaborato secondo lo schema tipo di regolamento di amministrazione, finanza e contabilità elaborato dal Ministero dell’Istruzione, dell’università e della ricerca d’intesa col Ministero dell’economia e delle finanze, trasmesso con nota n. 3420 del 13 luglio 2014. </w:t>
      </w:r>
    </w:p>
    <w:p w:rsidR="006A26AB" w:rsidRPr="007F651F" w:rsidRDefault="006A26AB" w:rsidP="006A26A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L’Istituto Superiore di Studi Musicali “Giuseppe Verdi” ha conseguito l’equilibrio di bilancio.</w:t>
      </w:r>
    </w:p>
    <w:p w:rsidR="0032775F" w:rsidRPr="007F651F" w:rsidRDefault="0032775F" w:rsidP="0032775F">
      <w:pPr>
        <w:spacing w:after="0" w:line="360" w:lineRule="auto"/>
        <w:jc w:val="both"/>
        <w:rPr>
          <w:rFonts w:ascii="Times New Roman" w:hAnsi="Times New Roman" w:cs="Times New Roman"/>
          <w:sz w:val="24"/>
          <w:szCs w:val="24"/>
        </w:rPr>
      </w:pPr>
    </w:p>
    <w:p w:rsidR="0032775F" w:rsidRPr="007F651F" w:rsidRDefault="0032775F"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lastRenderedPageBreak/>
        <w:t xml:space="preserve">Il Collegio prende in esame il Rendiconto Generale per l’esercizio </w:t>
      </w:r>
      <w:r w:rsidR="00F74703">
        <w:rPr>
          <w:rFonts w:ascii="Times New Roman" w:hAnsi="Times New Roman" w:cs="Times New Roman"/>
          <w:sz w:val="24"/>
          <w:szCs w:val="24"/>
        </w:rPr>
        <w:t>2020</w:t>
      </w:r>
      <w:r w:rsidRPr="007F651F">
        <w:rPr>
          <w:rFonts w:ascii="Times New Roman" w:hAnsi="Times New Roman" w:cs="Times New Roman"/>
          <w:sz w:val="24"/>
          <w:szCs w:val="24"/>
        </w:rPr>
        <w:t xml:space="preserve"> che è così riassunto nelle seguenti tabelle:</w:t>
      </w:r>
    </w:p>
    <w:p w:rsidR="0056301B" w:rsidRPr="007F651F" w:rsidRDefault="0056301B" w:rsidP="0056301B">
      <w:pPr>
        <w:rPr>
          <w:rFonts w:ascii="Times New Roman" w:hAnsi="Times New Roman" w:cs="Times New Roman"/>
          <w:sz w:val="24"/>
          <w:szCs w:val="24"/>
        </w:rPr>
        <w:sectPr w:rsidR="0056301B" w:rsidRPr="007F651F" w:rsidSect="00240BEB">
          <w:pgSz w:w="11906" w:h="16838"/>
          <w:pgMar w:top="1417" w:right="1134" w:bottom="1134" w:left="1134" w:header="708" w:footer="708" w:gutter="0"/>
          <w:cols w:space="708"/>
          <w:docGrid w:linePitch="360"/>
        </w:sectPr>
      </w:pPr>
    </w:p>
    <w:p w:rsidR="0032775F" w:rsidRPr="007F651F" w:rsidRDefault="0032775F" w:rsidP="0032775F">
      <w:pPr>
        <w:spacing w:after="0" w:line="360" w:lineRule="auto"/>
        <w:jc w:val="center"/>
        <w:rPr>
          <w:rFonts w:ascii="Times New Roman" w:hAnsi="Times New Roman" w:cs="Times New Roman"/>
          <w:b/>
          <w:sz w:val="24"/>
          <w:szCs w:val="24"/>
        </w:rPr>
      </w:pPr>
      <w:r w:rsidRPr="007F651F">
        <w:rPr>
          <w:rFonts w:ascii="Times New Roman" w:hAnsi="Times New Roman" w:cs="Times New Roman"/>
          <w:b/>
          <w:sz w:val="24"/>
          <w:szCs w:val="24"/>
        </w:rPr>
        <w:lastRenderedPageBreak/>
        <w:t>QUADRO RIASSUNTIVO DEL RENDICONTO FINANZIARIO</w:t>
      </w:r>
    </w:p>
    <w:p w:rsidR="0032775F" w:rsidRPr="007F651F" w:rsidRDefault="0032775F" w:rsidP="0032775F">
      <w:pPr>
        <w:spacing w:after="0" w:line="360" w:lineRule="auto"/>
        <w:jc w:val="both"/>
        <w:rPr>
          <w:rFonts w:ascii="Times New Roman" w:hAnsi="Times New Roman" w:cs="Times New Roman"/>
          <w:sz w:val="24"/>
          <w:szCs w:val="24"/>
        </w:rPr>
      </w:pPr>
    </w:p>
    <w:tbl>
      <w:tblPr>
        <w:tblStyle w:val="Grigliatabella"/>
        <w:tblW w:w="14193" w:type="dxa"/>
        <w:tblLook w:val="04A0" w:firstRow="1" w:lastRow="0" w:firstColumn="1" w:lastColumn="0" w:noHBand="0" w:noVBand="1"/>
      </w:tblPr>
      <w:tblGrid>
        <w:gridCol w:w="1816"/>
        <w:gridCol w:w="1476"/>
        <w:gridCol w:w="1476"/>
        <w:gridCol w:w="1476"/>
        <w:gridCol w:w="1814"/>
        <w:gridCol w:w="1476"/>
        <w:gridCol w:w="1921"/>
        <w:gridCol w:w="2738"/>
      </w:tblGrid>
      <w:tr w:rsidR="001B47A6" w:rsidRPr="007F651F" w:rsidTr="004B2ADC">
        <w:tc>
          <w:tcPr>
            <w:tcW w:w="1816" w:type="dxa"/>
            <w:shd w:val="clear" w:color="auto" w:fill="B8CCE4" w:themeFill="accent1" w:themeFillTint="66"/>
          </w:tcPr>
          <w:p w:rsidR="001B47A6" w:rsidRPr="007F651F" w:rsidRDefault="001B47A6"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Entrate</w:t>
            </w:r>
          </w:p>
        </w:tc>
        <w:tc>
          <w:tcPr>
            <w:tcW w:w="1476"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Previsione iniziale anno 20</w:t>
            </w:r>
            <w:r w:rsidR="0057450D">
              <w:rPr>
                <w:rFonts w:ascii="Times New Roman" w:hAnsi="Times New Roman" w:cs="Times New Roman"/>
                <w:b/>
                <w:sz w:val="24"/>
                <w:szCs w:val="24"/>
              </w:rPr>
              <w:t>20</w:t>
            </w:r>
          </w:p>
        </w:tc>
        <w:tc>
          <w:tcPr>
            <w:tcW w:w="1476"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Variazione anno 20</w:t>
            </w:r>
            <w:r w:rsidR="0057450D">
              <w:rPr>
                <w:rFonts w:ascii="Times New Roman" w:hAnsi="Times New Roman" w:cs="Times New Roman"/>
                <w:b/>
                <w:sz w:val="24"/>
                <w:szCs w:val="24"/>
              </w:rPr>
              <w:t>20</w:t>
            </w:r>
          </w:p>
        </w:tc>
        <w:tc>
          <w:tcPr>
            <w:tcW w:w="1476"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Previsione definitiva anno 20</w:t>
            </w:r>
            <w:r w:rsidR="0057450D">
              <w:rPr>
                <w:rFonts w:ascii="Times New Roman" w:hAnsi="Times New Roman" w:cs="Times New Roman"/>
                <w:b/>
                <w:sz w:val="24"/>
                <w:szCs w:val="24"/>
              </w:rPr>
              <w:t>20</w:t>
            </w:r>
          </w:p>
        </w:tc>
        <w:tc>
          <w:tcPr>
            <w:tcW w:w="1814"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Somme accertate anno 20</w:t>
            </w:r>
            <w:r w:rsidR="0057450D">
              <w:rPr>
                <w:rFonts w:ascii="Times New Roman" w:hAnsi="Times New Roman" w:cs="Times New Roman"/>
                <w:b/>
                <w:sz w:val="24"/>
                <w:szCs w:val="24"/>
              </w:rPr>
              <w:t>20</w:t>
            </w:r>
          </w:p>
        </w:tc>
        <w:tc>
          <w:tcPr>
            <w:tcW w:w="1476"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Somme accertate riscosse anno 20</w:t>
            </w:r>
            <w:r w:rsidR="0057450D">
              <w:rPr>
                <w:rFonts w:ascii="Times New Roman" w:hAnsi="Times New Roman" w:cs="Times New Roman"/>
                <w:b/>
                <w:sz w:val="24"/>
                <w:szCs w:val="24"/>
              </w:rPr>
              <w:t>20</w:t>
            </w:r>
          </w:p>
        </w:tc>
        <w:tc>
          <w:tcPr>
            <w:tcW w:w="1921" w:type="dxa"/>
            <w:shd w:val="clear" w:color="auto" w:fill="B8CCE4" w:themeFill="accent1" w:themeFillTint="66"/>
          </w:tcPr>
          <w:p w:rsidR="001B47A6" w:rsidRPr="007F651F" w:rsidRDefault="001B47A6" w:rsidP="0057450D">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Somme accertate da riscuotere anno 20</w:t>
            </w:r>
            <w:r w:rsidR="0057450D">
              <w:rPr>
                <w:rFonts w:ascii="Times New Roman" w:hAnsi="Times New Roman" w:cs="Times New Roman"/>
                <w:b/>
                <w:sz w:val="24"/>
                <w:szCs w:val="24"/>
              </w:rPr>
              <w:t>20</w:t>
            </w:r>
          </w:p>
        </w:tc>
        <w:tc>
          <w:tcPr>
            <w:tcW w:w="2738" w:type="dxa"/>
            <w:shd w:val="clear" w:color="auto" w:fill="B8CCE4" w:themeFill="accent1" w:themeFillTint="66"/>
          </w:tcPr>
          <w:p w:rsidR="001B47A6" w:rsidRPr="007F651F" w:rsidRDefault="001B47A6"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Differenza % Accertamenti-Previsioni iniziali</w:t>
            </w:r>
          </w:p>
          <w:p w:rsidR="001B47A6" w:rsidRPr="007F651F" w:rsidRDefault="001B47A6" w:rsidP="0032775F">
            <w:pPr>
              <w:jc w:val="center"/>
              <w:rPr>
                <w:rFonts w:ascii="Times New Roman" w:hAnsi="Times New Roman" w:cs="Times New Roman"/>
                <w:b/>
                <w:sz w:val="24"/>
                <w:szCs w:val="24"/>
              </w:rPr>
            </w:pP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Entrate Correnti Titolo I</w:t>
            </w:r>
          </w:p>
        </w:tc>
        <w:tc>
          <w:tcPr>
            <w:tcW w:w="1476" w:type="dxa"/>
          </w:tcPr>
          <w:p w:rsidR="001B47A6" w:rsidRPr="007F651F" w:rsidRDefault="005259C5" w:rsidP="00557FC6">
            <w:pPr>
              <w:spacing w:line="360" w:lineRule="auto"/>
              <w:jc w:val="right"/>
              <w:rPr>
                <w:rFonts w:ascii="Times New Roman" w:hAnsi="Times New Roman" w:cs="Times New Roman"/>
                <w:sz w:val="24"/>
                <w:szCs w:val="24"/>
              </w:rPr>
            </w:pPr>
            <w:r w:rsidRPr="005259C5">
              <w:rPr>
                <w:rFonts w:ascii="Times New Roman" w:hAnsi="Times New Roman" w:cs="Times New Roman"/>
                <w:sz w:val="24"/>
                <w:szCs w:val="24"/>
              </w:rPr>
              <w:t>1.717.506,00</w:t>
            </w:r>
          </w:p>
        </w:tc>
        <w:tc>
          <w:tcPr>
            <w:tcW w:w="1476" w:type="dxa"/>
          </w:tcPr>
          <w:p w:rsidR="001B47A6" w:rsidRPr="007F651F" w:rsidRDefault="00AB7AE2"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+83.802,6</w:t>
            </w:r>
          </w:p>
        </w:tc>
        <w:tc>
          <w:tcPr>
            <w:tcW w:w="1476"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1.801.308,60</w:t>
            </w:r>
          </w:p>
        </w:tc>
        <w:tc>
          <w:tcPr>
            <w:tcW w:w="1814"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2.269.762,59</w:t>
            </w:r>
          </w:p>
        </w:tc>
        <w:tc>
          <w:tcPr>
            <w:tcW w:w="1476"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2.269.762,59</w:t>
            </w:r>
          </w:p>
        </w:tc>
        <w:tc>
          <w:tcPr>
            <w:tcW w:w="1921"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2738"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r w:rsidR="00AB7AE2">
              <w:rPr>
                <w:rFonts w:ascii="Times New Roman" w:hAnsi="Times New Roman" w:cs="Times New Roman"/>
                <w:sz w:val="24"/>
                <w:szCs w:val="24"/>
              </w:rPr>
              <w:t>29</w:t>
            </w:r>
            <w:r w:rsidRPr="007F651F">
              <w:rPr>
                <w:rFonts w:ascii="Times New Roman" w:hAnsi="Times New Roman" w:cs="Times New Roman"/>
                <w:sz w:val="24"/>
                <w:szCs w:val="24"/>
              </w:rPr>
              <w:t xml:space="preserve"> %</w:t>
            </w: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Entrate Conto Capitale </w:t>
            </w:r>
          </w:p>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Titolo II</w:t>
            </w:r>
          </w:p>
        </w:tc>
        <w:tc>
          <w:tcPr>
            <w:tcW w:w="1476"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1476"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AB7AE2" w:rsidRPr="00AB7AE2">
              <w:rPr>
                <w:rFonts w:ascii="Times New Roman" w:hAnsi="Times New Roman" w:cs="Times New Roman"/>
                <w:sz w:val="24"/>
                <w:szCs w:val="24"/>
              </w:rPr>
              <w:t>20.704,01</w:t>
            </w:r>
          </w:p>
        </w:tc>
        <w:tc>
          <w:tcPr>
            <w:tcW w:w="1476"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20.704,01</w:t>
            </w:r>
          </w:p>
        </w:tc>
        <w:tc>
          <w:tcPr>
            <w:tcW w:w="1814"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20.704,01</w:t>
            </w:r>
          </w:p>
        </w:tc>
        <w:tc>
          <w:tcPr>
            <w:tcW w:w="1476" w:type="dxa"/>
          </w:tcPr>
          <w:p w:rsidR="001B47A6" w:rsidRPr="007F651F" w:rsidRDefault="00AB7AE2" w:rsidP="00557FC6">
            <w:pPr>
              <w:spacing w:line="360" w:lineRule="auto"/>
              <w:jc w:val="right"/>
              <w:rPr>
                <w:rFonts w:ascii="Times New Roman" w:hAnsi="Times New Roman" w:cs="Times New Roman"/>
                <w:sz w:val="24"/>
                <w:szCs w:val="24"/>
              </w:rPr>
            </w:pPr>
            <w:r w:rsidRPr="00AB7AE2">
              <w:rPr>
                <w:rFonts w:ascii="Times New Roman" w:hAnsi="Times New Roman" w:cs="Times New Roman"/>
                <w:sz w:val="24"/>
                <w:szCs w:val="24"/>
              </w:rPr>
              <w:t>20.704,01</w:t>
            </w:r>
          </w:p>
        </w:tc>
        <w:tc>
          <w:tcPr>
            <w:tcW w:w="1921"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w:t>
            </w:r>
          </w:p>
        </w:tc>
        <w:tc>
          <w:tcPr>
            <w:tcW w:w="2738"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Partite di Giro</w:t>
            </w:r>
          </w:p>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Titolo III</w:t>
            </w:r>
          </w:p>
        </w:tc>
        <w:tc>
          <w:tcPr>
            <w:tcW w:w="1476"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1.500,00</w:t>
            </w:r>
          </w:p>
        </w:tc>
        <w:tc>
          <w:tcPr>
            <w:tcW w:w="1476"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1476"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1.500,00</w:t>
            </w:r>
          </w:p>
        </w:tc>
        <w:tc>
          <w:tcPr>
            <w:tcW w:w="1814" w:type="dxa"/>
          </w:tcPr>
          <w:p w:rsidR="001B47A6" w:rsidRPr="007F651F" w:rsidRDefault="001B47A6" w:rsidP="00557FC6">
            <w:pPr>
              <w:spacing w:line="360" w:lineRule="auto"/>
              <w:jc w:val="right"/>
              <w:rPr>
                <w:rFonts w:ascii="Times New Roman" w:hAnsi="Times New Roman" w:cs="Times New Roman"/>
                <w:color w:val="000000" w:themeColor="text1"/>
                <w:sz w:val="24"/>
                <w:szCs w:val="24"/>
                <w:highlight w:val="yellow"/>
              </w:rPr>
            </w:pPr>
            <w:r w:rsidRPr="007F651F">
              <w:rPr>
                <w:rFonts w:ascii="Times New Roman" w:hAnsi="Times New Roman" w:cs="Times New Roman"/>
                <w:color w:val="000000" w:themeColor="text1"/>
                <w:sz w:val="24"/>
                <w:szCs w:val="24"/>
              </w:rPr>
              <w:t>1.000,00</w:t>
            </w:r>
          </w:p>
        </w:tc>
        <w:tc>
          <w:tcPr>
            <w:tcW w:w="1476" w:type="dxa"/>
          </w:tcPr>
          <w:p w:rsidR="001B47A6" w:rsidRPr="007F651F" w:rsidRDefault="001B47A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1.000,00</w:t>
            </w:r>
          </w:p>
        </w:tc>
        <w:tc>
          <w:tcPr>
            <w:tcW w:w="1921" w:type="dxa"/>
          </w:tcPr>
          <w:p w:rsidR="001B47A6" w:rsidRPr="007F651F" w:rsidRDefault="00F63D9D"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2738"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r w:rsidR="00F63D9D" w:rsidRPr="007F651F">
              <w:rPr>
                <w:rFonts w:ascii="Times New Roman" w:hAnsi="Times New Roman" w:cs="Times New Roman"/>
                <w:sz w:val="24"/>
                <w:szCs w:val="24"/>
              </w:rPr>
              <w:t>%</w:t>
            </w: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 Entrate</w:t>
            </w:r>
          </w:p>
        </w:tc>
        <w:tc>
          <w:tcPr>
            <w:tcW w:w="1476"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1.719.006</w:t>
            </w:r>
            <w:r w:rsidR="00F63D9D" w:rsidRPr="007F651F">
              <w:rPr>
                <w:rFonts w:ascii="Times New Roman" w:hAnsi="Times New Roman" w:cs="Times New Roman"/>
                <w:sz w:val="24"/>
                <w:szCs w:val="24"/>
              </w:rPr>
              <w:t>,00</w:t>
            </w:r>
          </w:p>
        </w:tc>
        <w:tc>
          <w:tcPr>
            <w:tcW w:w="1476"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+104.506,61</w:t>
            </w:r>
          </w:p>
        </w:tc>
        <w:tc>
          <w:tcPr>
            <w:tcW w:w="1476" w:type="dxa"/>
          </w:tcPr>
          <w:p w:rsidR="001B47A6" w:rsidRPr="007F651F" w:rsidRDefault="00F63D9D"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2.211.893,90</w:t>
            </w:r>
          </w:p>
        </w:tc>
        <w:tc>
          <w:tcPr>
            <w:tcW w:w="1814" w:type="dxa"/>
          </w:tcPr>
          <w:p w:rsidR="001B47A6" w:rsidRPr="0019025D" w:rsidRDefault="00F64B2E" w:rsidP="00F64B2E">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F63D9D" w:rsidRPr="0019025D">
              <w:rPr>
                <w:rFonts w:ascii="Times New Roman" w:hAnsi="Times New Roman" w:cs="Times New Roman"/>
                <w:sz w:val="24"/>
                <w:szCs w:val="24"/>
              </w:rPr>
              <w:t>.</w:t>
            </w:r>
            <w:r>
              <w:rPr>
                <w:rFonts w:ascii="Times New Roman" w:hAnsi="Times New Roman" w:cs="Times New Roman"/>
                <w:sz w:val="24"/>
                <w:szCs w:val="24"/>
              </w:rPr>
              <w:t>291.466,60</w:t>
            </w:r>
          </w:p>
        </w:tc>
        <w:tc>
          <w:tcPr>
            <w:tcW w:w="1476" w:type="dxa"/>
          </w:tcPr>
          <w:p w:rsidR="001B47A6" w:rsidRPr="0019025D" w:rsidRDefault="00F64B2E" w:rsidP="00557FC6">
            <w:pPr>
              <w:spacing w:line="360" w:lineRule="auto"/>
              <w:jc w:val="right"/>
              <w:rPr>
                <w:rFonts w:ascii="Times New Roman" w:hAnsi="Times New Roman" w:cs="Times New Roman"/>
                <w:sz w:val="24"/>
                <w:szCs w:val="24"/>
              </w:rPr>
            </w:pPr>
            <w:r w:rsidRPr="00F64B2E">
              <w:rPr>
                <w:rFonts w:ascii="Times New Roman" w:hAnsi="Times New Roman" w:cs="Times New Roman"/>
                <w:sz w:val="24"/>
                <w:szCs w:val="24"/>
              </w:rPr>
              <w:t>2.291.466,60</w:t>
            </w:r>
          </w:p>
        </w:tc>
        <w:tc>
          <w:tcPr>
            <w:tcW w:w="1921" w:type="dxa"/>
          </w:tcPr>
          <w:p w:rsidR="001B47A6" w:rsidRPr="0019025D" w:rsidRDefault="00F63D9D" w:rsidP="00557FC6">
            <w:pPr>
              <w:spacing w:line="360" w:lineRule="auto"/>
              <w:jc w:val="right"/>
              <w:rPr>
                <w:rFonts w:ascii="Times New Roman" w:hAnsi="Times New Roman" w:cs="Times New Roman"/>
                <w:sz w:val="24"/>
                <w:szCs w:val="24"/>
              </w:rPr>
            </w:pPr>
            <w:r w:rsidRPr="0019025D">
              <w:rPr>
                <w:rFonts w:ascii="Times New Roman" w:hAnsi="Times New Roman" w:cs="Times New Roman"/>
                <w:sz w:val="24"/>
                <w:szCs w:val="24"/>
              </w:rPr>
              <w:t>0,0</w:t>
            </w:r>
          </w:p>
        </w:tc>
        <w:tc>
          <w:tcPr>
            <w:tcW w:w="2738" w:type="dxa"/>
          </w:tcPr>
          <w:p w:rsidR="001B47A6" w:rsidRPr="007F651F" w:rsidRDefault="00796AD3" w:rsidP="00557FC6">
            <w:pPr>
              <w:spacing w:line="360" w:lineRule="auto"/>
              <w:jc w:val="right"/>
              <w:rPr>
                <w:rFonts w:ascii="Times New Roman" w:hAnsi="Times New Roman" w:cs="Times New Roman"/>
                <w:sz w:val="24"/>
                <w:szCs w:val="24"/>
                <w:highlight w:val="yellow"/>
              </w:rPr>
            </w:pPr>
            <w:r>
              <w:rPr>
                <w:rFonts w:ascii="Times New Roman" w:hAnsi="Times New Roman" w:cs="Times New Roman"/>
                <w:sz w:val="24"/>
                <w:szCs w:val="24"/>
              </w:rPr>
              <w:t>-</w:t>
            </w:r>
          </w:p>
        </w:tc>
      </w:tr>
      <w:tr w:rsidR="001B47A6" w:rsidRPr="007F651F" w:rsidTr="00336C23">
        <w:trPr>
          <w:trHeight w:val="950"/>
        </w:trPr>
        <w:tc>
          <w:tcPr>
            <w:tcW w:w="1816" w:type="dxa"/>
          </w:tcPr>
          <w:p w:rsidR="001B47A6" w:rsidRPr="007F651F" w:rsidRDefault="001B47A6"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Avanzo di amministrazione utilizzato</w:t>
            </w:r>
          </w:p>
        </w:tc>
        <w:tc>
          <w:tcPr>
            <w:tcW w:w="1476"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83.254,04</w:t>
            </w:r>
          </w:p>
        </w:tc>
        <w:tc>
          <w:tcPr>
            <w:tcW w:w="1476" w:type="dxa"/>
          </w:tcPr>
          <w:p w:rsidR="001B47A6" w:rsidRPr="007F651F" w:rsidRDefault="00B14F1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r w:rsidR="00796AD3" w:rsidRPr="00796AD3">
              <w:rPr>
                <w:rFonts w:ascii="Times New Roman" w:hAnsi="Times New Roman" w:cs="Times New Roman"/>
                <w:sz w:val="24"/>
                <w:szCs w:val="24"/>
              </w:rPr>
              <w:t>245.669,28</w:t>
            </w:r>
          </w:p>
        </w:tc>
        <w:tc>
          <w:tcPr>
            <w:tcW w:w="1476" w:type="dxa"/>
          </w:tcPr>
          <w:p w:rsidR="001B47A6"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328.923,32</w:t>
            </w:r>
          </w:p>
          <w:p w:rsidR="00796AD3" w:rsidRPr="007F651F" w:rsidRDefault="00796AD3" w:rsidP="00557FC6">
            <w:pPr>
              <w:spacing w:line="360" w:lineRule="auto"/>
              <w:jc w:val="right"/>
              <w:rPr>
                <w:rFonts w:ascii="Times New Roman" w:hAnsi="Times New Roman" w:cs="Times New Roman"/>
                <w:sz w:val="24"/>
                <w:szCs w:val="24"/>
              </w:rPr>
            </w:pPr>
          </w:p>
        </w:tc>
        <w:tc>
          <w:tcPr>
            <w:tcW w:w="1814" w:type="dxa"/>
          </w:tcPr>
          <w:p w:rsidR="00B14F1A" w:rsidRDefault="00336C23" w:rsidP="00336C23">
            <w:pPr>
              <w:spacing w:line="360" w:lineRule="auto"/>
              <w:jc w:val="right"/>
              <w:rPr>
                <w:rFonts w:ascii="Times New Roman" w:hAnsi="Times New Roman" w:cs="Times New Roman"/>
                <w:b/>
                <w:sz w:val="24"/>
                <w:szCs w:val="24"/>
              </w:rPr>
            </w:pPr>
            <w:r>
              <w:t>-</w:t>
            </w:r>
          </w:p>
          <w:p w:rsidR="00DF302C" w:rsidRDefault="00DF302C" w:rsidP="00557FC6">
            <w:pPr>
              <w:spacing w:line="360" w:lineRule="auto"/>
              <w:jc w:val="right"/>
              <w:rPr>
                <w:rFonts w:ascii="Times New Roman" w:hAnsi="Times New Roman" w:cs="Times New Roman"/>
                <w:b/>
                <w:sz w:val="24"/>
                <w:szCs w:val="24"/>
              </w:rPr>
            </w:pPr>
          </w:p>
          <w:p w:rsidR="00DF302C" w:rsidRPr="00DF302C" w:rsidRDefault="00DF302C" w:rsidP="00557FC6">
            <w:pPr>
              <w:spacing w:line="360" w:lineRule="auto"/>
              <w:jc w:val="right"/>
              <w:rPr>
                <w:rFonts w:ascii="Times New Roman" w:hAnsi="Times New Roman" w:cs="Times New Roman"/>
                <w:sz w:val="24"/>
                <w:szCs w:val="24"/>
              </w:rPr>
            </w:pPr>
          </w:p>
        </w:tc>
        <w:tc>
          <w:tcPr>
            <w:tcW w:w="1476" w:type="dxa"/>
          </w:tcPr>
          <w:p w:rsidR="00DF302C" w:rsidRPr="0019025D" w:rsidRDefault="00336C2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921" w:type="dxa"/>
          </w:tcPr>
          <w:p w:rsidR="001B47A6" w:rsidRPr="0019025D" w:rsidRDefault="00B14F1A" w:rsidP="00557FC6">
            <w:pPr>
              <w:spacing w:line="360" w:lineRule="auto"/>
              <w:jc w:val="right"/>
              <w:rPr>
                <w:rFonts w:ascii="Times New Roman" w:hAnsi="Times New Roman" w:cs="Times New Roman"/>
                <w:sz w:val="24"/>
                <w:szCs w:val="24"/>
              </w:rPr>
            </w:pPr>
            <w:r w:rsidRPr="0019025D">
              <w:rPr>
                <w:rFonts w:ascii="Times New Roman" w:hAnsi="Times New Roman" w:cs="Times New Roman"/>
                <w:sz w:val="24"/>
                <w:szCs w:val="24"/>
              </w:rPr>
              <w:t>0,00</w:t>
            </w:r>
          </w:p>
        </w:tc>
        <w:tc>
          <w:tcPr>
            <w:tcW w:w="2738"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Generale</w:t>
            </w:r>
          </w:p>
        </w:tc>
        <w:tc>
          <w:tcPr>
            <w:tcW w:w="1476" w:type="dxa"/>
          </w:tcPr>
          <w:p w:rsidR="001B47A6" w:rsidRPr="007F651F" w:rsidRDefault="00796AD3" w:rsidP="00557FC6">
            <w:pPr>
              <w:spacing w:line="360" w:lineRule="auto"/>
              <w:jc w:val="right"/>
              <w:rPr>
                <w:rFonts w:ascii="Times New Roman" w:hAnsi="Times New Roman" w:cs="Times New Roman"/>
                <w:sz w:val="24"/>
                <w:szCs w:val="24"/>
              </w:rPr>
            </w:pPr>
            <w:r>
              <w:rPr>
                <w:rFonts w:ascii="Times New Roman" w:hAnsi="Times New Roman" w:cs="Times New Roman"/>
                <w:b/>
                <w:sz w:val="24"/>
                <w:szCs w:val="24"/>
              </w:rPr>
              <w:t>1.802.260,04</w:t>
            </w:r>
          </w:p>
        </w:tc>
        <w:tc>
          <w:tcPr>
            <w:tcW w:w="1476" w:type="dxa"/>
          </w:tcPr>
          <w:p w:rsidR="001B47A6" w:rsidRPr="007F651F" w:rsidRDefault="00F64B2E" w:rsidP="00557FC6">
            <w:pPr>
              <w:spacing w:line="360" w:lineRule="auto"/>
              <w:jc w:val="right"/>
              <w:rPr>
                <w:rFonts w:ascii="Times New Roman" w:hAnsi="Times New Roman" w:cs="Times New Roman"/>
                <w:sz w:val="24"/>
                <w:szCs w:val="24"/>
              </w:rPr>
            </w:pPr>
            <w:r>
              <w:rPr>
                <w:rFonts w:ascii="Times New Roman" w:hAnsi="Times New Roman" w:cs="Times New Roman"/>
                <w:b/>
                <w:sz w:val="24"/>
                <w:szCs w:val="24"/>
              </w:rPr>
              <w:t>350.175,89</w:t>
            </w:r>
          </w:p>
        </w:tc>
        <w:tc>
          <w:tcPr>
            <w:tcW w:w="1476" w:type="dxa"/>
          </w:tcPr>
          <w:p w:rsidR="001B47A6" w:rsidRPr="007F651F" w:rsidRDefault="00F64B2E" w:rsidP="00557FC6">
            <w:pPr>
              <w:spacing w:line="360" w:lineRule="auto"/>
              <w:jc w:val="right"/>
              <w:rPr>
                <w:rFonts w:ascii="Times New Roman" w:hAnsi="Times New Roman" w:cs="Times New Roman"/>
                <w:sz w:val="24"/>
                <w:szCs w:val="24"/>
              </w:rPr>
            </w:pPr>
            <w:r>
              <w:rPr>
                <w:rFonts w:ascii="Times New Roman" w:hAnsi="Times New Roman" w:cs="Times New Roman"/>
                <w:b/>
                <w:sz w:val="24"/>
                <w:szCs w:val="24"/>
              </w:rPr>
              <w:t>2.152.435,93</w:t>
            </w:r>
          </w:p>
        </w:tc>
        <w:tc>
          <w:tcPr>
            <w:tcW w:w="1814" w:type="dxa"/>
          </w:tcPr>
          <w:p w:rsidR="001B47A6" w:rsidRDefault="00F64B2E" w:rsidP="0019025D">
            <w:pPr>
              <w:spacing w:line="360" w:lineRule="auto"/>
              <w:jc w:val="right"/>
              <w:rPr>
                <w:rFonts w:ascii="Times New Roman" w:hAnsi="Times New Roman" w:cs="Times New Roman"/>
                <w:b/>
                <w:sz w:val="24"/>
                <w:szCs w:val="24"/>
              </w:rPr>
            </w:pPr>
            <w:r w:rsidRPr="00F64B2E">
              <w:rPr>
                <w:rFonts w:ascii="Times New Roman" w:hAnsi="Times New Roman" w:cs="Times New Roman"/>
                <w:b/>
                <w:sz w:val="24"/>
                <w:szCs w:val="24"/>
              </w:rPr>
              <w:t>2.291.466,60</w:t>
            </w:r>
          </w:p>
          <w:p w:rsidR="00DF302C" w:rsidRPr="0019025D" w:rsidRDefault="00DF302C" w:rsidP="00336C23">
            <w:pPr>
              <w:spacing w:line="360" w:lineRule="auto"/>
              <w:jc w:val="right"/>
              <w:rPr>
                <w:rFonts w:ascii="Times New Roman" w:hAnsi="Times New Roman" w:cs="Times New Roman"/>
                <w:b/>
                <w:sz w:val="24"/>
                <w:szCs w:val="24"/>
              </w:rPr>
            </w:pPr>
          </w:p>
        </w:tc>
        <w:tc>
          <w:tcPr>
            <w:tcW w:w="1476" w:type="dxa"/>
          </w:tcPr>
          <w:p w:rsidR="001B47A6" w:rsidRPr="000E1F93" w:rsidRDefault="00F64B2E" w:rsidP="0019025D">
            <w:pPr>
              <w:spacing w:line="360" w:lineRule="auto"/>
              <w:jc w:val="right"/>
              <w:rPr>
                <w:rFonts w:ascii="Times New Roman" w:hAnsi="Times New Roman" w:cs="Times New Roman"/>
                <w:b/>
                <w:sz w:val="24"/>
                <w:szCs w:val="24"/>
              </w:rPr>
            </w:pPr>
            <w:r w:rsidRPr="000E1F93">
              <w:rPr>
                <w:rFonts w:ascii="Times New Roman" w:hAnsi="Times New Roman" w:cs="Times New Roman"/>
                <w:b/>
                <w:sz w:val="24"/>
                <w:szCs w:val="24"/>
              </w:rPr>
              <w:t>2.291.466,60</w:t>
            </w:r>
          </w:p>
          <w:p w:rsidR="000E1F93" w:rsidRPr="000E1F93" w:rsidRDefault="000E1F93" w:rsidP="00336C23">
            <w:pPr>
              <w:spacing w:line="360" w:lineRule="auto"/>
              <w:jc w:val="center"/>
              <w:rPr>
                <w:rFonts w:ascii="Times New Roman" w:hAnsi="Times New Roman" w:cs="Times New Roman"/>
                <w:b/>
                <w:sz w:val="24"/>
                <w:szCs w:val="24"/>
              </w:rPr>
            </w:pPr>
          </w:p>
        </w:tc>
        <w:tc>
          <w:tcPr>
            <w:tcW w:w="1921" w:type="dxa"/>
          </w:tcPr>
          <w:p w:rsidR="001B47A6" w:rsidRPr="0019025D" w:rsidRDefault="00B14F1A" w:rsidP="00557FC6">
            <w:pPr>
              <w:spacing w:line="360" w:lineRule="auto"/>
              <w:jc w:val="right"/>
              <w:rPr>
                <w:rFonts w:ascii="Times New Roman" w:hAnsi="Times New Roman" w:cs="Times New Roman"/>
                <w:b/>
                <w:sz w:val="24"/>
                <w:szCs w:val="24"/>
              </w:rPr>
            </w:pPr>
            <w:r w:rsidRPr="0019025D">
              <w:rPr>
                <w:rFonts w:ascii="Times New Roman" w:hAnsi="Times New Roman" w:cs="Times New Roman"/>
                <w:b/>
                <w:sz w:val="24"/>
                <w:szCs w:val="24"/>
              </w:rPr>
              <w:t>0,00</w:t>
            </w:r>
          </w:p>
        </w:tc>
        <w:tc>
          <w:tcPr>
            <w:tcW w:w="2738" w:type="dxa"/>
          </w:tcPr>
          <w:p w:rsidR="001B47A6" w:rsidRPr="007F651F" w:rsidRDefault="00F64B2E" w:rsidP="00F64B2E">
            <w:pPr>
              <w:spacing w:line="360" w:lineRule="auto"/>
              <w:jc w:val="right"/>
              <w:rPr>
                <w:rFonts w:ascii="Times New Roman" w:hAnsi="Times New Roman" w:cs="Times New Roman"/>
                <w:b/>
                <w:sz w:val="24"/>
                <w:szCs w:val="24"/>
              </w:rPr>
            </w:pPr>
            <w:r>
              <w:rPr>
                <w:rFonts w:ascii="Times New Roman" w:hAnsi="Times New Roman" w:cs="Times New Roman"/>
                <w:b/>
                <w:sz w:val="24"/>
                <w:szCs w:val="24"/>
              </w:rPr>
              <w:t>+27%</w:t>
            </w:r>
          </w:p>
        </w:tc>
      </w:tr>
      <w:tr w:rsidR="001B47A6" w:rsidRPr="007F651F" w:rsidTr="001B47A6">
        <w:tc>
          <w:tcPr>
            <w:tcW w:w="1816" w:type="dxa"/>
          </w:tcPr>
          <w:p w:rsidR="001B47A6" w:rsidRPr="007F651F" w:rsidRDefault="001B47A6"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Disavanzo di competenza</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14" w:type="dxa"/>
          </w:tcPr>
          <w:p w:rsidR="001B47A6" w:rsidRPr="0019025D" w:rsidRDefault="0022334E" w:rsidP="00557FC6">
            <w:pPr>
              <w:spacing w:line="360" w:lineRule="auto"/>
              <w:jc w:val="right"/>
              <w:rPr>
                <w:rFonts w:ascii="Times New Roman" w:hAnsi="Times New Roman" w:cs="Times New Roman"/>
                <w:b/>
                <w:sz w:val="24"/>
                <w:szCs w:val="24"/>
              </w:rPr>
            </w:pPr>
            <w:r w:rsidRPr="0019025D">
              <w:rPr>
                <w:rFonts w:ascii="Times New Roman" w:hAnsi="Times New Roman" w:cs="Times New Roman"/>
                <w:b/>
                <w:sz w:val="24"/>
                <w:szCs w:val="24"/>
              </w:rPr>
              <w:t>0,00</w:t>
            </w:r>
          </w:p>
        </w:tc>
        <w:tc>
          <w:tcPr>
            <w:tcW w:w="1476" w:type="dxa"/>
          </w:tcPr>
          <w:p w:rsidR="001B47A6" w:rsidRPr="0019025D" w:rsidRDefault="0022334E" w:rsidP="00557FC6">
            <w:pPr>
              <w:spacing w:line="360" w:lineRule="auto"/>
              <w:jc w:val="right"/>
              <w:rPr>
                <w:rFonts w:ascii="Times New Roman" w:hAnsi="Times New Roman" w:cs="Times New Roman"/>
                <w:sz w:val="24"/>
                <w:szCs w:val="24"/>
              </w:rPr>
            </w:pPr>
            <w:r w:rsidRPr="0019025D">
              <w:rPr>
                <w:rFonts w:ascii="Times New Roman" w:hAnsi="Times New Roman" w:cs="Times New Roman"/>
                <w:sz w:val="24"/>
                <w:szCs w:val="24"/>
              </w:rPr>
              <w:t>-</w:t>
            </w:r>
          </w:p>
        </w:tc>
        <w:tc>
          <w:tcPr>
            <w:tcW w:w="1921" w:type="dxa"/>
          </w:tcPr>
          <w:p w:rsidR="001B47A6" w:rsidRPr="0019025D" w:rsidRDefault="0022334E" w:rsidP="00557FC6">
            <w:pPr>
              <w:spacing w:line="360" w:lineRule="auto"/>
              <w:jc w:val="right"/>
              <w:rPr>
                <w:rFonts w:ascii="Times New Roman" w:hAnsi="Times New Roman" w:cs="Times New Roman"/>
                <w:sz w:val="24"/>
                <w:szCs w:val="24"/>
              </w:rPr>
            </w:pPr>
            <w:r w:rsidRPr="0019025D">
              <w:rPr>
                <w:rFonts w:ascii="Times New Roman" w:hAnsi="Times New Roman" w:cs="Times New Roman"/>
                <w:sz w:val="24"/>
                <w:szCs w:val="24"/>
              </w:rPr>
              <w:t>-</w:t>
            </w:r>
          </w:p>
        </w:tc>
        <w:tc>
          <w:tcPr>
            <w:tcW w:w="2738"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r>
      <w:tr w:rsidR="001B47A6" w:rsidRPr="007F651F" w:rsidTr="00336C23">
        <w:trPr>
          <w:trHeight w:val="54"/>
        </w:trPr>
        <w:tc>
          <w:tcPr>
            <w:tcW w:w="1816" w:type="dxa"/>
          </w:tcPr>
          <w:p w:rsidR="001B47A6" w:rsidRPr="007F651F" w:rsidRDefault="001B47A6"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a pareggio</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476"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14" w:type="dxa"/>
          </w:tcPr>
          <w:p w:rsidR="001B47A6" w:rsidRDefault="00F64B2E" w:rsidP="00557FC6">
            <w:pPr>
              <w:spacing w:line="360" w:lineRule="auto"/>
              <w:jc w:val="right"/>
              <w:rPr>
                <w:rFonts w:ascii="Times New Roman" w:hAnsi="Times New Roman" w:cs="Times New Roman"/>
                <w:b/>
                <w:sz w:val="24"/>
                <w:szCs w:val="24"/>
              </w:rPr>
            </w:pPr>
            <w:r w:rsidRPr="00F64B2E">
              <w:rPr>
                <w:rFonts w:ascii="Times New Roman" w:hAnsi="Times New Roman" w:cs="Times New Roman"/>
                <w:b/>
                <w:sz w:val="24"/>
                <w:szCs w:val="24"/>
              </w:rPr>
              <w:t>2.291.466,60</w:t>
            </w:r>
          </w:p>
          <w:p w:rsidR="000E1F93" w:rsidRDefault="000E1F93" w:rsidP="00557FC6">
            <w:pPr>
              <w:spacing w:line="360" w:lineRule="auto"/>
              <w:jc w:val="right"/>
              <w:rPr>
                <w:rFonts w:ascii="Times New Roman" w:hAnsi="Times New Roman" w:cs="Times New Roman"/>
                <w:b/>
                <w:sz w:val="24"/>
                <w:szCs w:val="24"/>
              </w:rPr>
            </w:pPr>
          </w:p>
          <w:p w:rsidR="000E1F93" w:rsidRPr="000E1F93" w:rsidRDefault="000E1F93" w:rsidP="00557FC6">
            <w:pPr>
              <w:spacing w:line="360" w:lineRule="auto"/>
              <w:jc w:val="right"/>
              <w:rPr>
                <w:rFonts w:ascii="Times New Roman" w:hAnsi="Times New Roman" w:cs="Times New Roman"/>
                <w:b/>
                <w:sz w:val="24"/>
                <w:szCs w:val="24"/>
              </w:rPr>
            </w:pPr>
          </w:p>
        </w:tc>
        <w:tc>
          <w:tcPr>
            <w:tcW w:w="1476" w:type="dxa"/>
          </w:tcPr>
          <w:p w:rsidR="000E1F93" w:rsidRPr="0019025D" w:rsidRDefault="00F64B2E" w:rsidP="00336C23">
            <w:pPr>
              <w:spacing w:line="360" w:lineRule="auto"/>
              <w:jc w:val="right"/>
              <w:rPr>
                <w:rFonts w:ascii="Times New Roman" w:hAnsi="Times New Roman" w:cs="Times New Roman"/>
                <w:b/>
                <w:sz w:val="24"/>
                <w:szCs w:val="24"/>
              </w:rPr>
            </w:pPr>
            <w:r w:rsidRPr="00F64B2E">
              <w:rPr>
                <w:rFonts w:ascii="Times New Roman" w:hAnsi="Times New Roman" w:cs="Times New Roman"/>
                <w:b/>
                <w:sz w:val="24"/>
                <w:szCs w:val="24"/>
              </w:rPr>
              <w:lastRenderedPageBreak/>
              <w:t>2.291.466,60</w:t>
            </w:r>
          </w:p>
        </w:tc>
        <w:tc>
          <w:tcPr>
            <w:tcW w:w="1921" w:type="dxa"/>
          </w:tcPr>
          <w:p w:rsidR="001B47A6" w:rsidRPr="0019025D" w:rsidRDefault="004B2ADC" w:rsidP="00557FC6">
            <w:pPr>
              <w:spacing w:line="360" w:lineRule="auto"/>
              <w:jc w:val="right"/>
              <w:rPr>
                <w:rFonts w:ascii="Times New Roman" w:hAnsi="Times New Roman" w:cs="Times New Roman"/>
                <w:b/>
                <w:sz w:val="24"/>
                <w:szCs w:val="24"/>
              </w:rPr>
            </w:pPr>
            <w:r w:rsidRPr="0019025D">
              <w:rPr>
                <w:rFonts w:ascii="Times New Roman" w:hAnsi="Times New Roman" w:cs="Times New Roman"/>
                <w:b/>
                <w:sz w:val="24"/>
                <w:szCs w:val="24"/>
              </w:rPr>
              <w:t>-</w:t>
            </w:r>
          </w:p>
        </w:tc>
        <w:tc>
          <w:tcPr>
            <w:tcW w:w="2738" w:type="dxa"/>
          </w:tcPr>
          <w:p w:rsidR="001B47A6" w:rsidRPr="007F651F" w:rsidRDefault="0022334E"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r>
    </w:tbl>
    <w:p w:rsidR="0056301B" w:rsidRPr="007F651F" w:rsidRDefault="0056301B" w:rsidP="0032775F">
      <w:pPr>
        <w:spacing w:after="0" w:line="360" w:lineRule="auto"/>
        <w:jc w:val="both"/>
        <w:rPr>
          <w:rFonts w:ascii="Times New Roman" w:hAnsi="Times New Roman" w:cs="Times New Roman"/>
          <w:sz w:val="24"/>
          <w:szCs w:val="24"/>
        </w:rPr>
        <w:sectPr w:rsidR="0056301B" w:rsidRPr="007F651F" w:rsidSect="0056301B">
          <w:pgSz w:w="16838" w:h="11906" w:orient="landscape"/>
          <w:pgMar w:top="1134" w:right="1418" w:bottom="1134" w:left="1134" w:header="709" w:footer="709" w:gutter="0"/>
          <w:cols w:space="708"/>
          <w:docGrid w:linePitch="360"/>
        </w:sectPr>
      </w:pPr>
    </w:p>
    <w:tbl>
      <w:tblPr>
        <w:tblStyle w:val="Grigliatabella"/>
        <w:tblW w:w="0" w:type="auto"/>
        <w:tblLook w:val="04A0" w:firstRow="1" w:lastRow="0" w:firstColumn="1" w:lastColumn="0" w:noHBand="0" w:noVBand="1"/>
      </w:tblPr>
      <w:tblGrid>
        <w:gridCol w:w="1816"/>
        <w:gridCol w:w="1803"/>
        <w:gridCol w:w="1803"/>
        <w:gridCol w:w="1803"/>
        <w:gridCol w:w="1803"/>
        <w:gridCol w:w="1804"/>
        <w:gridCol w:w="1804"/>
        <w:gridCol w:w="1804"/>
      </w:tblGrid>
      <w:tr w:rsidR="00F9036B" w:rsidRPr="007F651F" w:rsidTr="004B2ADC">
        <w:tc>
          <w:tcPr>
            <w:tcW w:w="1816" w:type="dxa"/>
            <w:shd w:val="clear" w:color="auto" w:fill="B8CCE4" w:themeFill="accent1" w:themeFillTint="66"/>
          </w:tcPr>
          <w:p w:rsidR="00F9036B" w:rsidRPr="007F651F" w:rsidRDefault="0056301B"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lastRenderedPageBreak/>
              <w:t>S</w:t>
            </w:r>
            <w:r w:rsidR="00F9036B" w:rsidRPr="007F651F">
              <w:rPr>
                <w:rFonts w:ascii="Times New Roman" w:hAnsi="Times New Roman" w:cs="Times New Roman"/>
                <w:b/>
                <w:sz w:val="24"/>
                <w:szCs w:val="24"/>
              </w:rPr>
              <w:t>pese</w:t>
            </w:r>
          </w:p>
        </w:tc>
        <w:tc>
          <w:tcPr>
            <w:tcW w:w="1803"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Previsione in</w:t>
            </w:r>
            <w:r w:rsidR="00532355" w:rsidRPr="007F651F">
              <w:rPr>
                <w:rFonts w:ascii="Times New Roman" w:hAnsi="Times New Roman" w:cs="Times New Roman"/>
                <w:b/>
                <w:sz w:val="24"/>
                <w:szCs w:val="24"/>
              </w:rPr>
              <w:t>i</w:t>
            </w:r>
            <w:r w:rsidRPr="007F651F">
              <w:rPr>
                <w:rFonts w:ascii="Times New Roman" w:hAnsi="Times New Roman" w:cs="Times New Roman"/>
                <w:b/>
                <w:sz w:val="24"/>
                <w:szCs w:val="24"/>
              </w:rPr>
              <w:t xml:space="preserve">ziale anno </w:t>
            </w:r>
            <w:r w:rsidR="00D30F0F">
              <w:rPr>
                <w:rFonts w:ascii="Times New Roman" w:hAnsi="Times New Roman" w:cs="Times New Roman"/>
                <w:b/>
                <w:sz w:val="24"/>
                <w:szCs w:val="24"/>
              </w:rPr>
              <w:t>2020</w:t>
            </w:r>
          </w:p>
        </w:tc>
        <w:tc>
          <w:tcPr>
            <w:tcW w:w="1803"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Variazione in anno </w:t>
            </w:r>
            <w:r w:rsidR="00D30F0F">
              <w:rPr>
                <w:rFonts w:ascii="Times New Roman" w:hAnsi="Times New Roman" w:cs="Times New Roman"/>
                <w:b/>
                <w:sz w:val="24"/>
                <w:szCs w:val="24"/>
              </w:rPr>
              <w:t>2020</w:t>
            </w:r>
          </w:p>
        </w:tc>
        <w:tc>
          <w:tcPr>
            <w:tcW w:w="1803"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Previsione definitiva anno </w:t>
            </w:r>
            <w:r w:rsidR="00D30F0F">
              <w:rPr>
                <w:rFonts w:ascii="Times New Roman" w:hAnsi="Times New Roman" w:cs="Times New Roman"/>
                <w:b/>
                <w:sz w:val="24"/>
                <w:szCs w:val="24"/>
              </w:rPr>
              <w:t>2020</w:t>
            </w:r>
          </w:p>
        </w:tc>
        <w:tc>
          <w:tcPr>
            <w:tcW w:w="1803"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Somme impegnate anno </w:t>
            </w:r>
            <w:r w:rsidR="00D30F0F">
              <w:rPr>
                <w:rFonts w:ascii="Times New Roman" w:hAnsi="Times New Roman" w:cs="Times New Roman"/>
                <w:b/>
                <w:sz w:val="24"/>
                <w:szCs w:val="24"/>
              </w:rPr>
              <w:t>2020</w:t>
            </w:r>
          </w:p>
        </w:tc>
        <w:tc>
          <w:tcPr>
            <w:tcW w:w="1804"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Somme pagate anno </w:t>
            </w:r>
            <w:r w:rsidR="00D30F0F">
              <w:rPr>
                <w:rFonts w:ascii="Times New Roman" w:hAnsi="Times New Roman" w:cs="Times New Roman"/>
                <w:b/>
                <w:sz w:val="24"/>
                <w:szCs w:val="24"/>
              </w:rPr>
              <w:t>2020</w:t>
            </w:r>
          </w:p>
        </w:tc>
        <w:tc>
          <w:tcPr>
            <w:tcW w:w="1804" w:type="dxa"/>
            <w:shd w:val="clear" w:color="auto" w:fill="B8CCE4" w:themeFill="accent1" w:themeFillTint="66"/>
          </w:tcPr>
          <w:p w:rsidR="00F9036B" w:rsidRPr="007F651F" w:rsidRDefault="00F9036B" w:rsidP="0022334E">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Somme rimaste da pagare anno </w:t>
            </w:r>
            <w:r w:rsidR="00D30F0F">
              <w:rPr>
                <w:rFonts w:ascii="Times New Roman" w:hAnsi="Times New Roman" w:cs="Times New Roman"/>
                <w:b/>
                <w:sz w:val="24"/>
                <w:szCs w:val="24"/>
              </w:rPr>
              <w:t>2020</w:t>
            </w:r>
          </w:p>
        </w:tc>
        <w:tc>
          <w:tcPr>
            <w:tcW w:w="1804" w:type="dxa"/>
            <w:shd w:val="clear" w:color="auto" w:fill="B8CCE4" w:themeFill="accent1" w:themeFillTint="66"/>
          </w:tcPr>
          <w:p w:rsidR="00F9036B" w:rsidRPr="007F651F" w:rsidRDefault="00F9036B"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Differenza % Accertamenti-Previsioni inziali</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Uscite Correnti</w:t>
            </w:r>
          </w:p>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Titolo I</w:t>
            </w:r>
          </w:p>
        </w:tc>
        <w:tc>
          <w:tcPr>
            <w:tcW w:w="1803" w:type="dxa"/>
          </w:tcPr>
          <w:p w:rsidR="00F9036B" w:rsidRPr="007F651F" w:rsidRDefault="00D30F0F" w:rsidP="00557FC6">
            <w:pPr>
              <w:spacing w:line="360" w:lineRule="auto"/>
              <w:jc w:val="right"/>
              <w:rPr>
                <w:rFonts w:ascii="Times New Roman" w:hAnsi="Times New Roman" w:cs="Times New Roman"/>
                <w:sz w:val="24"/>
                <w:szCs w:val="24"/>
              </w:rPr>
            </w:pPr>
            <w:r w:rsidRPr="00D30F0F">
              <w:rPr>
                <w:rFonts w:ascii="Times New Roman" w:hAnsi="Times New Roman" w:cs="Times New Roman"/>
                <w:sz w:val="24"/>
                <w:szCs w:val="24"/>
              </w:rPr>
              <w:t>1.750.760,04</w:t>
            </w:r>
          </w:p>
        </w:tc>
        <w:tc>
          <w:tcPr>
            <w:tcW w:w="1803" w:type="dxa"/>
          </w:tcPr>
          <w:p w:rsidR="00F9036B" w:rsidRPr="007F651F" w:rsidRDefault="00D30F0F"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+260.175,89</w:t>
            </w:r>
          </w:p>
        </w:tc>
        <w:tc>
          <w:tcPr>
            <w:tcW w:w="1803" w:type="dxa"/>
          </w:tcPr>
          <w:p w:rsidR="00F9036B" w:rsidRPr="007F651F" w:rsidRDefault="00D30F0F" w:rsidP="00557FC6">
            <w:pPr>
              <w:spacing w:line="360" w:lineRule="auto"/>
              <w:jc w:val="right"/>
              <w:rPr>
                <w:rFonts w:ascii="Times New Roman" w:hAnsi="Times New Roman" w:cs="Times New Roman"/>
                <w:sz w:val="24"/>
                <w:szCs w:val="24"/>
              </w:rPr>
            </w:pPr>
            <w:r w:rsidRPr="00D30F0F">
              <w:rPr>
                <w:rFonts w:ascii="Times New Roman" w:hAnsi="Times New Roman" w:cs="Times New Roman"/>
                <w:sz w:val="24"/>
                <w:szCs w:val="24"/>
              </w:rPr>
              <w:t>2.010.935,93</w:t>
            </w:r>
          </w:p>
        </w:tc>
        <w:tc>
          <w:tcPr>
            <w:tcW w:w="1803" w:type="dxa"/>
          </w:tcPr>
          <w:p w:rsidR="00F9036B" w:rsidRPr="007F651F" w:rsidRDefault="00D30F0F" w:rsidP="00557FC6">
            <w:pPr>
              <w:spacing w:line="360" w:lineRule="auto"/>
              <w:jc w:val="right"/>
              <w:rPr>
                <w:rFonts w:ascii="Times New Roman" w:hAnsi="Times New Roman" w:cs="Times New Roman"/>
                <w:sz w:val="24"/>
                <w:szCs w:val="24"/>
              </w:rPr>
            </w:pPr>
            <w:r w:rsidRPr="00D30F0F">
              <w:rPr>
                <w:rFonts w:ascii="Times New Roman" w:hAnsi="Times New Roman" w:cs="Times New Roman"/>
                <w:sz w:val="24"/>
                <w:szCs w:val="24"/>
              </w:rPr>
              <w:t>1.697.881,02</w:t>
            </w:r>
          </w:p>
        </w:tc>
        <w:tc>
          <w:tcPr>
            <w:tcW w:w="1804" w:type="dxa"/>
          </w:tcPr>
          <w:p w:rsidR="00F9036B" w:rsidRPr="007F651F" w:rsidRDefault="00D30F0F" w:rsidP="00557FC6">
            <w:pPr>
              <w:spacing w:line="360" w:lineRule="auto"/>
              <w:jc w:val="right"/>
              <w:rPr>
                <w:rFonts w:ascii="Times New Roman" w:hAnsi="Times New Roman" w:cs="Times New Roman"/>
                <w:sz w:val="24"/>
                <w:szCs w:val="24"/>
              </w:rPr>
            </w:pPr>
            <w:r w:rsidRPr="00D30F0F">
              <w:rPr>
                <w:rFonts w:ascii="Times New Roman" w:hAnsi="Times New Roman" w:cs="Times New Roman"/>
                <w:sz w:val="24"/>
                <w:szCs w:val="24"/>
              </w:rPr>
              <w:t>1.353.564,02</w:t>
            </w:r>
          </w:p>
        </w:tc>
        <w:tc>
          <w:tcPr>
            <w:tcW w:w="1804" w:type="dxa"/>
          </w:tcPr>
          <w:p w:rsidR="00F9036B" w:rsidRPr="007F651F" w:rsidRDefault="00D30F0F" w:rsidP="00557FC6">
            <w:pPr>
              <w:spacing w:line="360" w:lineRule="auto"/>
              <w:jc w:val="right"/>
              <w:rPr>
                <w:rFonts w:ascii="Times New Roman" w:hAnsi="Times New Roman" w:cs="Times New Roman"/>
                <w:sz w:val="24"/>
                <w:szCs w:val="24"/>
              </w:rPr>
            </w:pPr>
            <w:r w:rsidRPr="00D30F0F">
              <w:rPr>
                <w:rFonts w:ascii="Times New Roman" w:hAnsi="Times New Roman" w:cs="Times New Roman"/>
                <w:sz w:val="24"/>
                <w:szCs w:val="24"/>
              </w:rPr>
              <w:t>344.317,00</w:t>
            </w:r>
          </w:p>
        </w:tc>
        <w:tc>
          <w:tcPr>
            <w:tcW w:w="1804" w:type="dxa"/>
          </w:tcPr>
          <w:p w:rsidR="00F9036B" w:rsidRPr="007F651F" w:rsidRDefault="00D30F0F"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Uscite Conto Capitale </w:t>
            </w:r>
          </w:p>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Titolo II</w:t>
            </w:r>
          </w:p>
        </w:tc>
        <w:tc>
          <w:tcPr>
            <w:tcW w:w="1803" w:type="dxa"/>
          </w:tcPr>
          <w:p w:rsidR="00F9036B" w:rsidRPr="007F651F" w:rsidRDefault="005900D9" w:rsidP="005900D9">
            <w:pPr>
              <w:spacing w:line="360" w:lineRule="auto"/>
              <w:jc w:val="right"/>
              <w:rPr>
                <w:rFonts w:ascii="Times New Roman" w:hAnsi="Times New Roman" w:cs="Times New Roman"/>
                <w:sz w:val="24"/>
                <w:szCs w:val="24"/>
              </w:rPr>
            </w:pPr>
            <w:r>
              <w:rPr>
                <w:rFonts w:ascii="Times New Roman" w:hAnsi="Times New Roman" w:cs="Times New Roman"/>
                <w:sz w:val="24"/>
                <w:szCs w:val="24"/>
              </w:rPr>
              <w:t>50.000,00</w:t>
            </w:r>
          </w:p>
        </w:tc>
        <w:tc>
          <w:tcPr>
            <w:tcW w:w="1803"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+90.000,00</w:t>
            </w:r>
          </w:p>
        </w:tc>
        <w:tc>
          <w:tcPr>
            <w:tcW w:w="1803"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140.000,00</w:t>
            </w:r>
          </w:p>
        </w:tc>
        <w:tc>
          <w:tcPr>
            <w:tcW w:w="1803"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112.337,17</w:t>
            </w:r>
          </w:p>
        </w:tc>
        <w:tc>
          <w:tcPr>
            <w:tcW w:w="1804"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25.272,93</w:t>
            </w:r>
          </w:p>
        </w:tc>
        <w:tc>
          <w:tcPr>
            <w:tcW w:w="1804"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87.064,24</w:t>
            </w:r>
          </w:p>
        </w:tc>
        <w:tc>
          <w:tcPr>
            <w:tcW w:w="1804" w:type="dxa"/>
          </w:tcPr>
          <w:p w:rsidR="00F9036B" w:rsidRPr="007F651F" w:rsidRDefault="00722076" w:rsidP="00842A9B">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r w:rsidR="00842A9B">
              <w:rPr>
                <w:rFonts w:ascii="Times New Roman" w:hAnsi="Times New Roman" w:cs="Times New Roman"/>
                <w:sz w:val="24"/>
                <w:szCs w:val="24"/>
              </w:rPr>
              <w:t>120</w:t>
            </w:r>
            <w:r w:rsidRPr="007F651F">
              <w:rPr>
                <w:rFonts w:ascii="Times New Roman" w:hAnsi="Times New Roman" w:cs="Times New Roman"/>
                <w:sz w:val="24"/>
                <w:szCs w:val="24"/>
              </w:rPr>
              <w:t>%</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Partite di Giro</w:t>
            </w:r>
          </w:p>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Titolo III</w:t>
            </w:r>
          </w:p>
        </w:tc>
        <w:tc>
          <w:tcPr>
            <w:tcW w:w="1803"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1.500,00</w:t>
            </w:r>
          </w:p>
        </w:tc>
        <w:tc>
          <w:tcPr>
            <w:tcW w:w="1803"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1803"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1.500,00</w:t>
            </w:r>
          </w:p>
        </w:tc>
        <w:tc>
          <w:tcPr>
            <w:tcW w:w="1803"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1.000,00</w:t>
            </w:r>
          </w:p>
        </w:tc>
        <w:tc>
          <w:tcPr>
            <w:tcW w:w="1804"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1.000</w:t>
            </w:r>
          </w:p>
        </w:tc>
        <w:tc>
          <w:tcPr>
            <w:tcW w:w="1804" w:type="dxa"/>
          </w:tcPr>
          <w:p w:rsidR="00F9036B" w:rsidRPr="007F651F" w:rsidRDefault="00722076"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1804" w:type="dxa"/>
          </w:tcPr>
          <w:p w:rsidR="00F9036B" w:rsidRPr="007F651F" w:rsidRDefault="005900D9" w:rsidP="00557FC6">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r w:rsidR="00722076" w:rsidRPr="007F651F">
              <w:rPr>
                <w:rFonts w:ascii="Times New Roman" w:hAnsi="Times New Roman" w:cs="Times New Roman"/>
                <w:sz w:val="24"/>
                <w:szCs w:val="24"/>
              </w:rPr>
              <w:t>%</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Spese</w:t>
            </w:r>
          </w:p>
        </w:tc>
        <w:tc>
          <w:tcPr>
            <w:tcW w:w="1803" w:type="dxa"/>
          </w:tcPr>
          <w:p w:rsidR="00F9036B" w:rsidRPr="007F651F" w:rsidRDefault="005900D9" w:rsidP="00557FC6">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1.802.260,04</w:t>
            </w:r>
          </w:p>
        </w:tc>
        <w:tc>
          <w:tcPr>
            <w:tcW w:w="1803" w:type="dxa"/>
          </w:tcPr>
          <w:p w:rsidR="00F9036B" w:rsidRPr="007F651F" w:rsidRDefault="005900D9" w:rsidP="00557FC6">
            <w:pPr>
              <w:spacing w:line="360" w:lineRule="auto"/>
              <w:jc w:val="right"/>
              <w:rPr>
                <w:rFonts w:ascii="Times New Roman" w:hAnsi="Times New Roman" w:cs="Times New Roman"/>
                <w:b/>
                <w:sz w:val="24"/>
                <w:szCs w:val="24"/>
              </w:rPr>
            </w:pPr>
            <w:r>
              <w:rPr>
                <w:rFonts w:ascii="Times New Roman" w:hAnsi="Times New Roman" w:cs="Times New Roman"/>
                <w:b/>
                <w:sz w:val="24"/>
                <w:szCs w:val="24"/>
              </w:rPr>
              <w:t>350.175,89</w:t>
            </w:r>
          </w:p>
        </w:tc>
        <w:tc>
          <w:tcPr>
            <w:tcW w:w="1803" w:type="dxa"/>
          </w:tcPr>
          <w:p w:rsidR="00F9036B" w:rsidRPr="007F651F" w:rsidRDefault="00842A9B" w:rsidP="00557FC6">
            <w:pPr>
              <w:spacing w:line="360" w:lineRule="auto"/>
              <w:jc w:val="right"/>
              <w:rPr>
                <w:rFonts w:ascii="Times New Roman" w:hAnsi="Times New Roman" w:cs="Times New Roman"/>
                <w:b/>
                <w:sz w:val="24"/>
                <w:szCs w:val="24"/>
              </w:rPr>
            </w:pPr>
            <w:r>
              <w:rPr>
                <w:rFonts w:ascii="Times New Roman" w:hAnsi="Times New Roman" w:cs="Times New Roman"/>
                <w:b/>
                <w:sz w:val="24"/>
                <w:szCs w:val="24"/>
              </w:rPr>
              <w:t>2.152.435,93</w:t>
            </w:r>
          </w:p>
        </w:tc>
        <w:tc>
          <w:tcPr>
            <w:tcW w:w="1803" w:type="dxa"/>
          </w:tcPr>
          <w:p w:rsidR="00F9036B" w:rsidRPr="007F651F" w:rsidRDefault="00842A9B" w:rsidP="00557FC6">
            <w:pPr>
              <w:spacing w:line="360" w:lineRule="auto"/>
              <w:jc w:val="right"/>
              <w:rPr>
                <w:rFonts w:ascii="Times New Roman" w:hAnsi="Times New Roman" w:cs="Times New Roman"/>
                <w:b/>
                <w:sz w:val="24"/>
                <w:szCs w:val="24"/>
              </w:rPr>
            </w:pPr>
            <w:r w:rsidRPr="00842A9B">
              <w:rPr>
                <w:rFonts w:ascii="Times New Roman" w:hAnsi="Times New Roman" w:cs="Times New Roman"/>
                <w:b/>
                <w:sz w:val="24"/>
                <w:szCs w:val="24"/>
              </w:rPr>
              <w:t>1. 811.218,19</w:t>
            </w:r>
          </w:p>
        </w:tc>
        <w:tc>
          <w:tcPr>
            <w:tcW w:w="1804" w:type="dxa"/>
          </w:tcPr>
          <w:p w:rsidR="00F9036B" w:rsidRPr="007F651F" w:rsidRDefault="00842A9B" w:rsidP="00557FC6">
            <w:pPr>
              <w:spacing w:line="360" w:lineRule="auto"/>
              <w:jc w:val="right"/>
              <w:rPr>
                <w:rFonts w:ascii="Times New Roman" w:hAnsi="Times New Roman" w:cs="Times New Roman"/>
                <w:b/>
                <w:sz w:val="24"/>
                <w:szCs w:val="24"/>
              </w:rPr>
            </w:pPr>
            <w:r w:rsidRPr="00842A9B">
              <w:rPr>
                <w:rFonts w:ascii="Times New Roman" w:hAnsi="Times New Roman" w:cs="Times New Roman"/>
                <w:b/>
                <w:sz w:val="24"/>
                <w:szCs w:val="24"/>
              </w:rPr>
              <w:t>1.379.836,95</w:t>
            </w:r>
          </w:p>
        </w:tc>
        <w:tc>
          <w:tcPr>
            <w:tcW w:w="1804" w:type="dxa"/>
          </w:tcPr>
          <w:p w:rsidR="00F9036B" w:rsidRPr="007F651F" w:rsidRDefault="00842A9B" w:rsidP="00557FC6">
            <w:pPr>
              <w:spacing w:line="360" w:lineRule="auto"/>
              <w:jc w:val="right"/>
              <w:rPr>
                <w:rFonts w:ascii="Times New Roman" w:hAnsi="Times New Roman" w:cs="Times New Roman"/>
                <w:b/>
                <w:sz w:val="24"/>
                <w:szCs w:val="24"/>
              </w:rPr>
            </w:pPr>
            <w:r w:rsidRPr="00842A9B">
              <w:rPr>
                <w:rFonts w:ascii="Times New Roman" w:hAnsi="Times New Roman" w:cs="Times New Roman"/>
                <w:b/>
                <w:sz w:val="24"/>
                <w:szCs w:val="24"/>
              </w:rPr>
              <w:t>431.381,24</w:t>
            </w:r>
          </w:p>
        </w:tc>
        <w:tc>
          <w:tcPr>
            <w:tcW w:w="1804" w:type="dxa"/>
          </w:tcPr>
          <w:p w:rsidR="00F9036B" w:rsidRPr="007F651F" w:rsidRDefault="00722076" w:rsidP="00842A9B">
            <w:pPr>
              <w:spacing w:line="360" w:lineRule="auto"/>
              <w:jc w:val="right"/>
              <w:rPr>
                <w:rFonts w:ascii="Times New Roman" w:hAnsi="Times New Roman" w:cs="Times New Roman"/>
                <w:b/>
                <w:sz w:val="24"/>
                <w:szCs w:val="24"/>
              </w:rPr>
            </w:pPr>
            <w:r w:rsidRPr="007F651F">
              <w:rPr>
                <w:rFonts w:ascii="Times New Roman" w:hAnsi="Times New Roman" w:cs="Times New Roman"/>
                <w:b/>
                <w:sz w:val="24"/>
                <w:szCs w:val="24"/>
              </w:rPr>
              <w:t>-</w:t>
            </w:r>
            <w:r w:rsidR="00842A9B">
              <w:rPr>
                <w:rFonts w:ascii="Times New Roman" w:hAnsi="Times New Roman" w:cs="Times New Roman"/>
                <w:b/>
                <w:sz w:val="24"/>
                <w:szCs w:val="24"/>
              </w:rPr>
              <w:t>0,5</w:t>
            </w:r>
            <w:r w:rsidRPr="007F651F">
              <w:rPr>
                <w:rFonts w:ascii="Times New Roman" w:hAnsi="Times New Roman" w:cs="Times New Roman"/>
                <w:b/>
                <w:sz w:val="24"/>
                <w:szCs w:val="24"/>
              </w:rPr>
              <w:t>%</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Disavanzo di amministrazione utilizzato</w:t>
            </w:r>
          </w:p>
        </w:tc>
        <w:tc>
          <w:tcPr>
            <w:tcW w:w="1803"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3"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3"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3"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4"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4"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4"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r>
      <w:tr w:rsidR="00F9036B" w:rsidRPr="007F651F" w:rsidTr="0056301B">
        <w:tc>
          <w:tcPr>
            <w:tcW w:w="1816" w:type="dxa"/>
          </w:tcPr>
          <w:p w:rsidR="00F9036B" w:rsidRPr="007F651F" w:rsidRDefault="00F9036B"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Generale</w:t>
            </w:r>
          </w:p>
        </w:tc>
        <w:tc>
          <w:tcPr>
            <w:tcW w:w="1803" w:type="dxa"/>
          </w:tcPr>
          <w:p w:rsidR="00F9036B" w:rsidRPr="007F651F" w:rsidRDefault="005900D9" w:rsidP="00557FC6">
            <w:pPr>
              <w:spacing w:line="360" w:lineRule="auto"/>
              <w:jc w:val="right"/>
              <w:rPr>
                <w:rFonts w:ascii="Times New Roman" w:hAnsi="Times New Roman" w:cs="Times New Roman"/>
                <w:sz w:val="24"/>
                <w:szCs w:val="24"/>
              </w:rPr>
            </w:pPr>
            <w:r w:rsidRPr="005900D9">
              <w:rPr>
                <w:rFonts w:ascii="Times New Roman" w:hAnsi="Times New Roman" w:cs="Times New Roman"/>
                <w:b/>
                <w:sz w:val="24"/>
                <w:szCs w:val="24"/>
              </w:rPr>
              <w:t>1.802.260,04</w:t>
            </w:r>
          </w:p>
        </w:tc>
        <w:tc>
          <w:tcPr>
            <w:tcW w:w="1803" w:type="dxa"/>
          </w:tcPr>
          <w:p w:rsidR="00F9036B" w:rsidRPr="007F651F" w:rsidRDefault="005900D9" w:rsidP="00557FC6">
            <w:pPr>
              <w:spacing w:line="360" w:lineRule="auto"/>
              <w:jc w:val="right"/>
              <w:rPr>
                <w:rFonts w:ascii="Times New Roman" w:hAnsi="Times New Roman" w:cs="Times New Roman"/>
                <w:sz w:val="24"/>
                <w:szCs w:val="24"/>
              </w:rPr>
            </w:pPr>
            <w:r w:rsidRPr="005900D9">
              <w:rPr>
                <w:rFonts w:ascii="Times New Roman" w:hAnsi="Times New Roman" w:cs="Times New Roman"/>
                <w:b/>
                <w:sz w:val="24"/>
                <w:szCs w:val="24"/>
              </w:rPr>
              <w:t>350.175,89</w:t>
            </w:r>
          </w:p>
        </w:tc>
        <w:tc>
          <w:tcPr>
            <w:tcW w:w="1803" w:type="dxa"/>
          </w:tcPr>
          <w:p w:rsidR="00F9036B" w:rsidRPr="007F651F" w:rsidRDefault="00842A9B" w:rsidP="00557FC6">
            <w:pPr>
              <w:spacing w:line="360" w:lineRule="auto"/>
              <w:jc w:val="right"/>
              <w:rPr>
                <w:rFonts w:ascii="Times New Roman" w:hAnsi="Times New Roman" w:cs="Times New Roman"/>
                <w:sz w:val="24"/>
                <w:szCs w:val="24"/>
              </w:rPr>
            </w:pPr>
            <w:r w:rsidRPr="00842A9B">
              <w:rPr>
                <w:rFonts w:ascii="Times New Roman" w:hAnsi="Times New Roman" w:cs="Times New Roman"/>
                <w:b/>
                <w:sz w:val="24"/>
                <w:szCs w:val="24"/>
              </w:rPr>
              <w:t>2.152.435,93</w:t>
            </w:r>
          </w:p>
        </w:tc>
        <w:tc>
          <w:tcPr>
            <w:tcW w:w="1803" w:type="dxa"/>
          </w:tcPr>
          <w:p w:rsidR="00F9036B" w:rsidRPr="007F651F" w:rsidRDefault="00842A9B" w:rsidP="00557FC6">
            <w:pPr>
              <w:spacing w:line="360" w:lineRule="auto"/>
              <w:jc w:val="right"/>
              <w:rPr>
                <w:rFonts w:ascii="Times New Roman" w:hAnsi="Times New Roman" w:cs="Times New Roman"/>
                <w:sz w:val="24"/>
                <w:szCs w:val="24"/>
              </w:rPr>
            </w:pPr>
            <w:r w:rsidRPr="00842A9B">
              <w:rPr>
                <w:rFonts w:ascii="Times New Roman" w:hAnsi="Times New Roman" w:cs="Times New Roman"/>
                <w:b/>
                <w:sz w:val="24"/>
                <w:szCs w:val="24"/>
              </w:rPr>
              <w:t>1. 811.218,19</w:t>
            </w:r>
          </w:p>
        </w:tc>
        <w:tc>
          <w:tcPr>
            <w:tcW w:w="1804" w:type="dxa"/>
          </w:tcPr>
          <w:p w:rsidR="00F9036B" w:rsidRPr="007F651F" w:rsidRDefault="00842A9B" w:rsidP="00557FC6">
            <w:pPr>
              <w:spacing w:line="360" w:lineRule="auto"/>
              <w:jc w:val="right"/>
              <w:rPr>
                <w:rFonts w:ascii="Times New Roman" w:hAnsi="Times New Roman" w:cs="Times New Roman"/>
                <w:sz w:val="24"/>
                <w:szCs w:val="24"/>
              </w:rPr>
            </w:pPr>
            <w:r w:rsidRPr="00842A9B">
              <w:rPr>
                <w:rFonts w:ascii="Times New Roman" w:hAnsi="Times New Roman" w:cs="Times New Roman"/>
                <w:b/>
                <w:sz w:val="24"/>
                <w:szCs w:val="24"/>
              </w:rPr>
              <w:t>1.379.836,95</w:t>
            </w:r>
          </w:p>
        </w:tc>
        <w:tc>
          <w:tcPr>
            <w:tcW w:w="1804" w:type="dxa"/>
          </w:tcPr>
          <w:p w:rsidR="00F9036B" w:rsidRPr="007F651F" w:rsidRDefault="00842A9B" w:rsidP="00557FC6">
            <w:pPr>
              <w:spacing w:line="360" w:lineRule="auto"/>
              <w:jc w:val="right"/>
              <w:rPr>
                <w:rFonts w:ascii="Times New Roman" w:hAnsi="Times New Roman" w:cs="Times New Roman"/>
                <w:sz w:val="24"/>
                <w:szCs w:val="24"/>
              </w:rPr>
            </w:pPr>
            <w:r w:rsidRPr="00842A9B">
              <w:rPr>
                <w:rFonts w:ascii="Times New Roman" w:hAnsi="Times New Roman" w:cs="Times New Roman"/>
                <w:b/>
                <w:sz w:val="24"/>
                <w:szCs w:val="24"/>
              </w:rPr>
              <w:t>431.381,24</w:t>
            </w:r>
          </w:p>
        </w:tc>
        <w:tc>
          <w:tcPr>
            <w:tcW w:w="1804" w:type="dxa"/>
          </w:tcPr>
          <w:p w:rsidR="00F9036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b/>
                <w:sz w:val="24"/>
                <w:szCs w:val="24"/>
              </w:rPr>
              <w:t>-4%</w:t>
            </w:r>
          </w:p>
        </w:tc>
      </w:tr>
      <w:tr w:rsidR="00BA207B" w:rsidRPr="007F651F" w:rsidTr="0056301B">
        <w:tc>
          <w:tcPr>
            <w:tcW w:w="1816" w:type="dxa"/>
          </w:tcPr>
          <w:p w:rsidR="00BA207B" w:rsidRPr="00CA605F" w:rsidRDefault="00BA207B" w:rsidP="003E076B">
            <w:pPr>
              <w:spacing w:line="360" w:lineRule="auto"/>
              <w:jc w:val="both"/>
              <w:rPr>
                <w:rFonts w:ascii="Times New Roman" w:hAnsi="Times New Roman" w:cs="Times New Roman"/>
                <w:b/>
                <w:sz w:val="24"/>
                <w:szCs w:val="24"/>
              </w:rPr>
            </w:pPr>
            <w:r w:rsidRPr="00CA605F">
              <w:rPr>
                <w:rFonts w:ascii="Times New Roman" w:hAnsi="Times New Roman" w:cs="Times New Roman"/>
                <w:b/>
                <w:sz w:val="24"/>
                <w:szCs w:val="24"/>
              </w:rPr>
              <w:t>Avanzo di competenza</w:t>
            </w:r>
          </w:p>
        </w:tc>
        <w:tc>
          <w:tcPr>
            <w:tcW w:w="1803" w:type="dxa"/>
          </w:tcPr>
          <w:p w:rsidR="00BA207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3" w:type="dxa"/>
          </w:tcPr>
          <w:p w:rsidR="00BA207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3" w:type="dxa"/>
          </w:tcPr>
          <w:p w:rsidR="00BA207B" w:rsidRPr="00842A9B" w:rsidRDefault="00842A9B" w:rsidP="00557FC6">
            <w:pPr>
              <w:spacing w:line="36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803" w:type="dxa"/>
          </w:tcPr>
          <w:p w:rsidR="00BA207B" w:rsidRDefault="00842A9B" w:rsidP="00611173">
            <w:pPr>
              <w:spacing w:line="360" w:lineRule="auto"/>
              <w:jc w:val="right"/>
              <w:rPr>
                <w:rFonts w:ascii="Times New Roman" w:hAnsi="Times New Roman" w:cs="Times New Roman"/>
                <w:b/>
                <w:sz w:val="24"/>
                <w:szCs w:val="24"/>
              </w:rPr>
            </w:pPr>
            <w:r w:rsidRPr="00842A9B">
              <w:rPr>
                <w:rFonts w:ascii="Times New Roman" w:hAnsi="Times New Roman" w:cs="Times New Roman"/>
                <w:b/>
                <w:sz w:val="24"/>
                <w:szCs w:val="24"/>
              </w:rPr>
              <w:t>480.248,41</w:t>
            </w:r>
          </w:p>
          <w:p w:rsidR="000E1F93" w:rsidRPr="007F651F" w:rsidRDefault="000E1F93" w:rsidP="00336C23">
            <w:pPr>
              <w:spacing w:line="360" w:lineRule="auto"/>
              <w:rPr>
                <w:rFonts w:ascii="Times New Roman" w:hAnsi="Times New Roman" w:cs="Times New Roman"/>
                <w:b/>
                <w:sz w:val="24"/>
                <w:szCs w:val="24"/>
              </w:rPr>
            </w:pPr>
          </w:p>
        </w:tc>
        <w:tc>
          <w:tcPr>
            <w:tcW w:w="1804" w:type="dxa"/>
          </w:tcPr>
          <w:p w:rsidR="00BA207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4" w:type="dxa"/>
          </w:tcPr>
          <w:p w:rsidR="00BA207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c>
          <w:tcPr>
            <w:tcW w:w="1804" w:type="dxa"/>
          </w:tcPr>
          <w:p w:rsidR="00BA207B" w:rsidRPr="007F651F" w:rsidRDefault="00762A2A" w:rsidP="00557FC6">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w:t>
            </w:r>
          </w:p>
        </w:tc>
      </w:tr>
      <w:tr w:rsidR="00BA207B" w:rsidRPr="007F651F" w:rsidTr="0056301B">
        <w:tc>
          <w:tcPr>
            <w:tcW w:w="1816" w:type="dxa"/>
          </w:tcPr>
          <w:p w:rsidR="00BA207B" w:rsidRPr="007F651F" w:rsidRDefault="00BA207B"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a pareggio</w:t>
            </w:r>
          </w:p>
        </w:tc>
        <w:tc>
          <w:tcPr>
            <w:tcW w:w="1803" w:type="dxa"/>
          </w:tcPr>
          <w:p w:rsidR="00BA207B" w:rsidRPr="007F651F" w:rsidRDefault="00BA207B" w:rsidP="00557FC6">
            <w:pPr>
              <w:spacing w:line="360" w:lineRule="auto"/>
              <w:jc w:val="right"/>
              <w:rPr>
                <w:rFonts w:ascii="Times New Roman" w:hAnsi="Times New Roman" w:cs="Times New Roman"/>
                <w:sz w:val="24"/>
                <w:szCs w:val="24"/>
              </w:rPr>
            </w:pPr>
          </w:p>
        </w:tc>
        <w:tc>
          <w:tcPr>
            <w:tcW w:w="1803" w:type="dxa"/>
          </w:tcPr>
          <w:p w:rsidR="00BA207B" w:rsidRPr="007F651F" w:rsidRDefault="00BA207B" w:rsidP="00557FC6">
            <w:pPr>
              <w:spacing w:line="360" w:lineRule="auto"/>
              <w:jc w:val="right"/>
              <w:rPr>
                <w:rFonts w:ascii="Times New Roman" w:hAnsi="Times New Roman" w:cs="Times New Roman"/>
                <w:sz w:val="24"/>
                <w:szCs w:val="24"/>
              </w:rPr>
            </w:pPr>
          </w:p>
        </w:tc>
        <w:tc>
          <w:tcPr>
            <w:tcW w:w="1803" w:type="dxa"/>
          </w:tcPr>
          <w:p w:rsidR="00BA207B" w:rsidRPr="00842A9B" w:rsidRDefault="00842A9B" w:rsidP="00557FC6">
            <w:pPr>
              <w:spacing w:line="36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803" w:type="dxa"/>
          </w:tcPr>
          <w:p w:rsidR="000E1F93" w:rsidRPr="007F651F" w:rsidRDefault="00842A9B" w:rsidP="00336C23">
            <w:pPr>
              <w:spacing w:line="360" w:lineRule="auto"/>
              <w:jc w:val="right"/>
              <w:rPr>
                <w:rFonts w:ascii="Times New Roman" w:hAnsi="Times New Roman" w:cs="Times New Roman"/>
                <w:b/>
                <w:sz w:val="24"/>
                <w:szCs w:val="24"/>
              </w:rPr>
            </w:pPr>
            <w:r w:rsidRPr="00842A9B">
              <w:rPr>
                <w:rFonts w:ascii="Times New Roman" w:hAnsi="Times New Roman" w:cs="Times New Roman"/>
                <w:b/>
                <w:sz w:val="24"/>
                <w:szCs w:val="24"/>
              </w:rPr>
              <w:t>2.291.466,60</w:t>
            </w:r>
          </w:p>
        </w:tc>
        <w:tc>
          <w:tcPr>
            <w:tcW w:w="1804" w:type="dxa"/>
          </w:tcPr>
          <w:p w:rsidR="00BA207B" w:rsidRPr="007F651F" w:rsidRDefault="004B2ADC" w:rsidP="00557FC6">
            <w:pPr>
              <w:spacing w:line="360" w:lineRule="auto"/>
              <w:jc w:val="right"/>
              <w:rPr>
                <w:rFonts w:ascii="Times New Roman" w:hAnsi="Times New Roman" w:cs="Times New Roman"/>
                <w:b/>
                <w:sz w:val="24"/>
                <w:szCs w:val="24"/>
              </w:rPr>
            </w:pPr>
            <w:r w:rsidRPr="007F651F">
              <w:rPr>
                <w:rFonts w:ascii="Times New Roman" w:hAnsi="Times New Roman" w:cs="Times New Roman"/>
                <w:b/>
                <w:sz w:val="24"/>
                <w:szCs w:val="24"/>
              </w:rPr>
              <w:t>-</w:t>
            </w:r>
          </w:p>
        </w:tc>
        <w:tc>
          <w:tcPr>
            <w:tcW w:w="1804" w:type="dxa"/>
          </w:tcPr>
          <w:p w:rsidR="00BA207B" w:rsidRPr="007F651F" w:rsidRDefault="004B2ADC" w:rsidP="00557FC6">
            <w:pPr>
              <w:spacing w:line="360" w:lineRule="auto"/>
              <w:jc w:val="right"/>
              <w:rPr>
                <w:rFonts w:ascii="Times New Roman" w:hAnsi="Times New Roman" w:cs="Times New Roman"/>
                <w:sz w:val="24"/>
                <w:szCs w:val="24"/>
              </w:rPr>
            </w:pPr>
            <w:r w:rsidRPr="007F651F">
              <w:rPr>
                <w:rFonts w:ascii="Times New Roman" w:hAnsi="Times New Roman" w:cs="Times New Roman"/>
                <w:b/>
                <w:sz w:val="24"/>
                <w:szCs w:val="24"/>
              </w:rPr>
              <w:t>-</w:t>
            </w:r>
          </w:p>
        </w:tc>
        <w:tc>
          <w:tcPr>
            <w:tcW w:w="1804" w:type="dxa"/>
          </w:tcPr>
          <w:p w:rsidR="00BA207B" w:rsidRPr="007F651F" w:rsidRDefault="00BA207B" w:rsidP="00557FC6">
            <w:pPr>
              <w:spacing w:line="360" w:lineRule="auto"/>
              <w:jc w:val="right"/>
              <w:rPr>
                <w:rFonts w:ascii="Times New Roman" w:hAnsi="Times New Roman" w:cs="Times New Roman"/>
                <w:sz w:val="24"/>
                <w:szCs w:val="24"/>
              </w:rPr>
            </w:pPr>
          </w:p>
        </w:tc>
      </w:tr>
    </w:tbl>
    <w:p w:rsidR="0032775F" w:rsidRPr="007F651F" w:rsidRDefault="0032775F" w:rsidP="0032775F">
      <w:pPr>
        <w:spacing w:after="0" w:line="360" w:lineRule="auto"/>
        <w:jc w:val="both"/>
        <w:rPr>
          <w:rFonts w:ascii="Times New Roman" w:hAnsi="Times New Roman" w:cs="Times New Roman"/>
          <w:sz w:val="24"/>
          <w:szCs w:val="24"/>
        </w:rPr>
      </w:pPr>
    </w:p>
    <w:p w:rsidR="0056301B" w:rsidRDefault="0056301B" w:rsidP="0032775F">
      <w:pPr>
        <w:spacing w:after="0" w:line="360" w:lineRule="auto"/>
        <w:jc w:val="both"/>
        <w:rPr>
          <w:rFonts w:ascii="Times New Roman" w:hAnsi="Times New Roman" w:cs="Times New Roman"/>
          <w:sz w:val="24"/>
          <w:szCs w:val="24"/>
        </w:rPr>
      </w:pPr>
    </w:p>
    <w:p w:rsidR="00842A9B" w:rsidRDefault="00842A9B" w:rsidP="0032775F">
      <w:pPr>
        <w:spacing w:after="0" w:line="360" w:lineRule="auto"/>
        <w:jc w:val="both"/>
        <w:rPr>
          <w:rFonts w:ascii="Times New Roman" w:hAnsi="Times New Roman" w:cs="Times New Roman"/>
          <w:sz w:val="24"/>
          <w:szCs w:val="24"/>
        </w:rPr>
      </w:pPr>
    </w:p>
    <w:p w:rsidR="00842A9B" w:rsidRDefault="00681E2A" w:rsidP="00842A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QUADRO DI RAFFRONTO CON L’ESERCIZIO PRECEDENTE</w:t>
      </w:r>
    </w:p>
    <w:p w:rsidR="00681E2A" w:rsidRDefault="00681E2A" w:rsidP="00842A9B">
      <w:pPr>
        <w:spacing w:after="0" w:line="360" w:lineRule="auto"/>
        <w:jc w:val="center"/>
        <w:rPr>
          <w:rFonts w:ascii="Times New Roman" w:hAnsi="Times New Roman" w:cs="Times New Roman"/>
          <w:b/>
          <w:sz w:val="24"/>
          <w:szCs w:val="24"/>
        </w:rPr>
      </w:pPr>
    </w:p>
    <w:tbl>
      <w:tblPr>
        <w:tblStyle w:val="Grigliatabella"/>
        <w:tblW w:w="0" w:type="auto"/>
        <w:tblInd w:w="1868" w:type="dxa"/>
        <w:tblLook w:val="04A0" w:firstRow="1" w:lastRow="0" w:firstColumn="1" w:lastColumn="0" w:noHBand="0" w:noVBand="1"/>
      </w:tblPr>
      <w:tblGrid>
        <w:gridCol w:w="1816"/>
        <w:gridCol w:w="1462"/>
        <w:gridCol w:w="1674"/>
        <w:gridCol w:w="1476"/>
        <w:gridCol w:w="1464"/>
        <w:gridCol w:w="1675"/>
        <w:gridCol w:w="1476"/>
        <w:gridCol w:w="1591"/>
      </w:tblGrid>
      <w:tr w:rsidR="00E76ABA" w:rsidTr="00E76ABA">
        <w:tc>
          <w:tcPr>
            <w:tcW w:w="1816"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p>
        </w:tc>
        <w:tc>
          <w:tcPr>
            <w:tcW w:w="3262" w:type="dxa"/>
            <w:gridSpan w:val="2"/>
            <w:shd w:val="clear" w:color="auto" w:fill="8DB3E2" w:themeFill="text2" w:themeFillTint="66"/>
          </w:tcPr>
          <w:p w:rsidR="00E76ABA" w:rsidRPr="00681E2A" w:rsidRDefault="00E76ABA" w:rsidP="009135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Anno 2020</w:t>
            </w:r>
          </w:p>
        </w:tc>
        <w:tc>
          <w:tcPr>
            <w:tcW w:w="1321" w:type="dxa"/>
            <w:shd w:val="clear" w:color="auto" w:fill="8DB3E2" w:themeFill="text2" w:themeFillTint="66"/>
          </w:tcPr>
          <w:p w:rsidR="00E76ABA" w:rsidRDefault="00E76ABA" w:rsidP="00913523">
            <w:pPr>
              <w:spacing w:line="360" w:lineRule="auto"/>
              <w:jc w:val="center"/>
              <w:rPr>
                <w:rFonts w:ascii="Times New Roman" w:hAnsi="Times New Roman" w:cs="Times New Roman"/>
                <w:b/>
                <w:sz w:val="24"/>
                <w:szCs w:val="24"/>
              </w:rPr>
            </w:pPr>
          </w:p>
        </w:tc>
        <w:tc>
          <w:tcPr>
            <w:tcW w:w="3266" w:type="dxa"/>
            <w:gridSpan w:val="2"/>
            <w:shd w:val="clear" w:color="auto" w:fill="8DB3E2" w:themeFill="text2" w:themeFillTint="66"/>
          </w:tcPr>
          <w:p w:rsidR="00E76ABA" w:rsidRPr="00681E2A" w:rsidRDefault="00E76ABA" w:rsidP="009135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Anno 2019</w:t>
            </w:r>
          </w:p>
        </w:tc>
        <w:tc>
          <w:tcPr>
            <w:tcW w:w="1321"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p>
        </w:tc>
        <w:tc>
          <w:tcPr>
            <w:tcW w:w="1648"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p>
        </w:tc>
      </w:tr>
      <w:tr w:rsidR="00E76ABA" w:rsidTr="00E76ABA">
        <w:tc>
          <w:tcPr>
            <w:tcW w:w="1816"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Entrate</w:t>
            </w:r>
          </w:p>
        </w:tc>
        <w:tc>
          <w:tcPr>
            <w:tcW w:w="1553"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Residui</w:t>
            </w:r>
          </w:p>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(A)</w:t>
            </w:r>
          </w:p>
        </w:tc>
        <w:tc>
          <w:tcPr>
            <w:tcW w:w="1709"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Competenza</w:t>
            </w:r>
          </w:p>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(B)</w:t>
            </w:r>
          </w:p>
        </w:tc>
        <w:tc>
          <w:tcPr>
            <w:tcW w:w="1321" w:type="dxa"/>
            <w:shd w:val="clear" w:color="auto" w:fill="8DB3E2" w:themeFill="text2" w:themeFillTint="66"/>
          </w:tcPr>
          <w:p w:rsidR="00E76ABA"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Cassa</w:t>
            </w:r>
          </w:p>
          <w:p w:rsidR="009525C0" w:rsidRPr="00681E2A"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1556"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Residui</w:t>
            </w:r>
          </w:p>
          <w:p w:rsidR="00E76ABA" w:rsidRPr="00681E2A" w:rsidRDefault="00E76ABA" w:rsidP="009525C0">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w:t>
            </w:r>
            <w:r w:rsidR="009525C0">
              <w:rPr>
                <w:rFonts w:ascii="Times New Roman" w:hAnsi="Times New Roman" w:cs="Times New Roman"/>
                <w:b/>
                <w:sz w:val="24"/>
                <w:szCs w:val="24"/>
              </w:rPr>
              <w:t>D</w:t>
            </w:r>
            <w:r w:rsidRPr="00681E2A">
              <w:rPr>
                <w:rFonts w:ascii="Times New Roman" w:hAnsi="Times New Roman" w:cs="Times New Roman"/>
                <w:b/>
                <w:sz w:val="24"/>
                <w:szCs w:val="24"/>
              </w:rPr>
              <w:t>)</w:t>
            </w:r>
          </w:p>
        </w:tc>
        <w:tc>
          <w:tcPr>
            <w:tcW w:w="1710"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Competenza</w:t>
            </w:r>
          </w:p>
          <w:p w:rsidR="00E76ABA" w:rsidRPr="00681E2A" w:rsidRDefault="00E76ABA" w:rsidP="009525C0">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w:t>
            </w:r>
            <w:r w:rsidR="009525C0">
              <w:rPr>
                <w:rFonts w:ascii="Times New Roman" w:hAnsi="Times New Roman" w:cs="Times New Roman"/>
                <w:b/>
                <w:sz w:val="24"/>
                <w:szCs w:val="24"/>
              </w:rPr>
              <w:t>E</w:t>
            </w:r>
            <w:r w:rsidRPr="00681E2A">
              <w:rPr>
                <w:rFonts w:ascii="Times New Roman" w:hAnsi="Times New Roman" w:cs="Times New Roman"/>
                <w:b/>
                <w:sz w:val="24"/>
                <w:szCs w:val="24"/>
              </w:rPr>
              <w:t>)</w:t>
            </w:r>
          </w:p>
        </w:tc>
        <w:tc>
          <w:tcPr>
            <w:tcW w:w="1321" w:type="dxa"/>
            <w:shd w:val="clear" w:color="auto" w:fill="8DB3E2" w:themeFill="text2" w:themeFillTint="66"/>
          </w:tcPr>
          <w:p w:rsidR="00E76ABA"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Cassa</w:t>
            </w:r>
          </w:p>
          <w:p w:rsidR="009525C0" w:rsidRPr="00681E2A"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p>
        </w:tc>
        <w:tc>
          <w:tcPr>
            <w:tcW w:w="1648" w:type="dxa"/>
            <w:shd w:val="clear" w:color="auto" w:fill="8DB3E2" w:themeFill="text2" w:themeFillTint="66"/>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Differenza %</w:t>
            </w:r>
          </w:p>
          <w:p w:rsidR="00E76ABA" w:rsidRPr="00681E2A"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E76ABA" w:rsidRPr="00681E2A">
              <w:rPr>
                <w:rFonts w:ascii="Times New Roman" w:hAnsi="Times New Roman" w:cs="Times New Roman"/>
                <w:b/>
                <w:sz w:val="24"/>
                <w:szCs w:val="24"/>
              </w:rPr>
              <w:t>/B</w:t>
            </w:r>
          </w:p>
        </w:tc>
      </w:tr>
      <w:tr w:rsidR="00E76ABA" w:rsidTr="00E76ABA">
        <w:tc>
          <w:tcPr>
            <w:tcW w:w="1816" w:type="dxa"/>
          </w:tcPr>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Entrate Correnti</w:t>
            </w:r>
          </w:p>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Titolo I</w:t>
            </w:r>
          </w:p>
        </w:tc>
        <w:tc>
          <w:tcPr>
            <w:tcW w:w="1553"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09" w:type="dxa"/>
          </w:tcPr>
          <w:p w:rsidR="00E76ABA" w:rsidRDefault="00E76ABA" w:rsidP="00681E2A">
            <w:pPr>
              <w:spacing w:line="360" w:lineRule="auto"/>
              <w:jc w:val="right"/>
              <w:rPr>
                <w:rFonts w:ascii="Times New Roman" w:hAnsi="Times New Roman" w:cs="Times New Roman"/>
                <w:sz w:val="24"/>
                <w:szCs w:val="24"/>
              </w:rPr>
            </w:pPr>
            <w:r w:rsidRPr="00913523">
              <w:rPr>
                <w:rFonts w:ascii="Times New Roman" w:hAnsi="Times New Roman" w:cs="Times New Roman"/>
                <w:sz w:val="24"/>
                <w:szCs w:val="24"/>
              </w:rPr>
              <w:t>2.269.762,59</w:t>
            </w:r>
          </w:p>
        </w:tc>
        <w:tc>
          <w:tcPr>
            <w:tcW w:w="1321" w:type="dxa"/>
          </w:tcPr>
          <w:p w:rsidR="00E76ABA" w:rsidRDefault="009525C0" w:rsidP="009525C0">
            <w:pPr>
              <w:spacing w:line="360" w:lineRule="auto"/>
              <w:rPr>
                <w:rFonts w:ascii="Times New Roman" w:hAnsi="Times New Roman" w:cs="Times New Roman"/>
                <w:sz w:val="24"/>
                <w:szCs w:val="24"/>
              </w:rPr>
            </w:pPr>
            <w:r w:rsidRPr="009525C0">
              <w:rPr>
                <w:rFonts w:ascii="Times New Roman" w:hAnsi="Times New Roman" w:cs="Times New Roman"/>
                <w:sz w:val="24"/>
                <w:szCs w:val="24"/>
              </w:rPr>
              <w:t>2.269.762,59</w:t>
            </w:r>
          </w:p>
        </w:tc>
        <w:tc>
          <w:tcPr>
            <w:tcW w:w="1556"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E76ABA" w:rsidRDefault="00E76ABA" w:rsidP="00681E2A">
            <w:pPr>
              <w:spacing w:line="360" w:lineRule="auto"/>
              <w:jc w:val="right"/>
              <w:rPr>
                <w:rFonts w:ascii="Times New Roman" w:hAnsi="Times New Roman" w:cs="Times New Roman"/>
                <w:sz w:val="24"/>
                <w:szCs w:val="24"/>
              </w:rPr>
            </w:pPr>
            <w:r w:rsidRPr="00892A15">
              <w:rPr>
                <w:rFonts w:ascii="Times New Roman" w:hAnsi="Times New Roman" w:cs="Times New Roman"/>
                <w:sz w:val="24"/>
                <w:szCs w:val="24"/>
              </w:rPr>
              <w:t>2.130.413,87</w:t>
            </w:r>
          </w:p>
        </w:tc>
        <w:tc>
          <w:tcPr>
            <w:tcW w:w="1321" w:type="dxa"/>
          </w:tcPr>
          <w:p w:rsidR="00E76ABA" w:rsidRDefault="009525C0" w:rsidP="009525C0">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2.130.413,87</w:t>
            </w:r>
          </w:p>
        </w:tc>
        <w:tc>
          <w:tcPr>
            <w:tcW w:w="1648" w:type="dxa"/>
          </w:tcPr>
          <w:p w:rsidR="00E76ABA" w:rsidRDefault="00E76ABA" w:rsidP="00BA2DE1">
            <w:pPr>
              <w:spacing w:line="360" w:lineRule="auto"/>
              <w:jc w:val="right"/>
              <w:rPr>
                <w:rFonts w:ascii="Times New Roman" w:hAnsi="Times New Roman" w:cs="Times New Roman"/>
                <w:sz w:val="24"/>
                <w:szCs w:val="24"/>
              </w:rPr>
            </w:pPr>
            <w:r>
              <w:rPr>
                <w:rFonts w:ascii="Times New Roman" w:hAnsi="Times New Roman" w:cs="Times New Roman"/>
                <w:sz w:val="24"/>
                <w:szCs w:val="24"/>
              </w:rPr>
              <w:t>+6,5%</w:t>
            </w:r>
          </w:p>
        </w:tc>
      </w:tr>
      <w:tr w:rsidR="00E76ABA" w:rsidTr="00E76ABA">
        <w:tc>
          <w:tcPr>
            <w:tcW w:w="1816" w:type="dxa"/>
          </w:tcPr>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Entrate Conto Capitale</w:t>
            </w:r>
          </w:p>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Titolo II</w:t>
            </w:r>
          </w:p>
        </w:tc>
        <w:tc>
          <w:tcPr>
            <w:tcW w:w="1553"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09" w:type="dxa"/>
          </w:tcPr>
          <w:p w:rsidR="00E76ABA" w:rsidRDefault="00E76ABA" w:rsidP="00913523">
            <w:pPr>
              <w:spacing w:line="360" w:lineRule="auto"/>
              <w:jc w:val="right"/>
              <w:rPr>
                <w:rFonts w:ascii="Times New Roman" w:hAnsi="Times New Roman" w:cs="Times New Roman"/>
                <w:sz w:val="24"/>
                <w:szCs w:val="24"/>
              </w:rPr>
            </w:pPr>
            <w:r w:rsidRPr="00913523">
              <w:rPr>
                <w:rFonts w:ascii="Times New Roman" w:hAnsi="Times New Roman" w:cs="Times New Roman"/>
                <w:sz w:val="24"/>
                <w:szCs w:val="24"/>
              </w:rPr>
              <w:t>20.704,01</w:t>
            </w:r>
          </w:p>
        </w:tc>
        <w:tc>
          <w:tcPr>
            <w:tcW w:w="1321" w:type="dxa"/>
          </w:tcPr>
          <w:p w:rsidR="00E76ABA" w:rsidRDefault="009525C0" w:rsidP="00681E2A">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20.704,01</w:t>
            </w:r>
          </w:p>
        </w:tc>
        <w:tc>
          <w:tcPr>
            <w:tcW w:w="1556"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1" w:type="dxa"/>
          </w:tcPr>
          <w:p w:rsidR="00E76ABA" w:rsidRDefault="009525C0" w:rsidP="00BA2DE1">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48" w:type="dxa"/>
          </w:tcPr>
          <w:p w:rsidR="00E76ABA" w:rsidRDefault="00E76ABA" w:rsidP="00BA2DE1">
            <w:pPr>
              <w:spacing w:line="36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E76ABA" w:rsidTr="00E76ABA">
        <w:tc>
          <w:tcPr>
            <w:tcW w:w="1816" w:type="dxa"/>
          </w:tcPr>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+100%Partite di Giro</w:t>
            </w:r>
          </w:p>
          <w:p w:rsidR="00E76ABA"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Titolo III</w:t>
            </w:r>
          </w:p>
        </w:tc>
        <w:tc>
          <w:tcPr>
            <w:tcW w:w="1553"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09" w:type="dxa"/>
          </w:tcPr>
          <w:p w:rsidR="00E76ABA" w:rsidRDefault="00E76ABA" w:rsidP="00913523">
            <w:pPr>
              <w:spacing w:line="36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321" w:type="dxa"/>
          </w:tcPr>
          <w:p w:rsidR="00E76ABA" w:rsidRDefault="009525C0"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556"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E76ABA" w:rsidRDefault="00E76ABA" w:rsidP="00681E2A">
            <w:pPr>
              <w:spacing w:line="36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321" w:type="dxa"/>
          </w:tcPr>
          <w:p w:rsidR="00E76ABA" w:rsidRDefault="009525C0" w:rsidP="00BA2DE1">
            <w:pPr>
              <w:spacing w:line="36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648" w:type="dxa"/>
          </w:tcPr>
          <w:p w:rsidR="00E76ABA" w:rsidRDefault="00E76ABA" w:rsidP="00BA2DE1">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tc>
      </w:tr>
      <w:tr w:rsidR="00E76ABA" w:rsidTr="00E76ABA">
        <w:tc>
          <w:tcPr>
            <w:tcW w:w="1816" w:type="dxa"/>
          </w:tcPr>
          <w:p w:rsidR="00E76ABA" w:rsidRPr="00681E2A" w:rsidRDefault="00E76ABA" w:rsidP="005977B9">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Totale Entrate</w:t>
            </w:r>
          </w:p>
        </w:tc>
        <w:tc>
          <w:tcPr>
            <w:tcW w:w="1553" w:type="dxa"/>
          </w:tcPr>
          <w:p w:rsidR="00E76ABA" w:rsidRPr="009525C0" w:rsidRDefault="009525C0" w:rsidP="009525C0">
            <w:pPr>
              <w:spacing w:line="360" w:lineRule="auto"/>
              <w:jc w:val="right"/>
              <w:rPr>
                <w:rFonts w:ascii="Times New Roman" w:hAnsi="Times New Roman" w:cs="Times New Roman"/>
                <w:b/>
                <w:sz w:val="24"/>
                <w:szCs w:val="24"/>
              </w:rPr>
            </w:pPr>
            <w:r w:rsidRPr="009525C0">
              <w:rPr>
                <w:rFonts w:ascii="Times New Roman" w:hAnsi="Times New Roman" w:cs="Times New Roman"/>
                <w:b/>
                <w:sz w:val="24"/>
                <w:szCs w:val="24"/>
              </w:rPr>
              <w:t>0</w:t>
            </w:r>
          </w:p>
        </w:tc>
        <w:tc>
          <w:tcPr>
            <w:tcW w:w="1709" w:type="dxa"/>
          </w:tcPr>
          <w:p w:rsidR="00E76ABA" w:rsidRPr="00BA2DE1" w:rsidRDefault="00E76ABA" w:rsidP="00913523">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2.291.466,60</w:t>
            </w:r>
          </w:p>
        </w:tc>
        <w:tc>
          <w:tcPr>
            <w:tcW w:w="1321" w:type="dxa"/>
          </w:tcPr>
          <w:p w:rsidR="00E76ABA" w:rsidRPr="00BA2DE1" w:rsidRDefault="009525C0" w:rsidP="005977B9">
            <w:pPr>
              <w:spacing w:line="360" w:lineRule="auto"/>
              <w:jc w:val="both"/>
              <w:rPr>
                <w:rFonts w:ascii="Times New Roman" w:hAnsi="Times New Roman" w:cs="Times New Roman"/>
                <w:b/>
                <w:sz w:val="24"/>
                <w:szCs w:val="24"/>
              </w:rPr>
            </w:pPr>
            <w:r w:rsidRPr="009525C0">
              <w:rPr>
                <w:rFonts w:ascii="Times New Roman" w:hAnsi="Times New Roman" w:cs="Times New Roman"/>
                <w:b/>
                <w:sz w:val="24"/>
                <w:szCs w:val="24"/>
              </w:rPr>
              <w:t>2.291.466,60</w:t>
            </w:r>
          </w:p>
        </w:tc>
        <w:tc>
          <w:tcPr>
            <w:tcW w:w="1556" w:type="dxa"/>
          </w:tcPr>
          <w:p w:rsidR="00E76ABA" w:rsidRPr="00BA2DE1" w:rsidRDefault="009525C0" w:rsidP="009525C0">
            <w:pPr>
              <w:spacing w:line="360" w:lineRule="auto"/>
              <w:jc w:val="right"/>
              <w:rPr>
                <w:rFonts w:ascii="Times New Roman" w:hAnsi="Times New Roman" w:cs="Times New Roman"/>
                <w:b/>
                <w:sz w:val="24"/>
                <w:szCs w:val="24"/>
              </w:rPr>
            </w:pPr>
            <w:r>
              <w:rPr>
                <w:rFonts w:ascii="Times New Roman" w:hAnsi="Times New Roman" w:cs="Times New Roman"/>
                <w:b/>
                <w:sz w:val="24"/>
                <w:szCs w:val="24"/>
              </w:rPr>
              <w:t>0</w:t>
            </w:r>
          </w:p>
        </w:tc>
        <w:tc>
          <w:tcPr>
            <w:tcW w:w="1710" w:type="dxa"/>
          </w:tcPr>
          <w:p w:rsidR="00E76ABA" w:rsidRPr="00BA2DE1" w:rsidRDefault="00E76ABA" w:rsidP="00681E2A">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2.131.413,87</w:t>
            </w:r>
          </w:p>
        </w:tc>
        <w:tc>
          <w:tcPr>
            <w:tcW w:w="1321" w:type="dxa"/>
          </w:tcPr>
          <w:p w:rsidR="00E76ABA" w:rsidRPr="00E76ABA" w:rsidRDefault="009525C0" w:rsidP="00BA2DE1">
            <w:pPr>
              <w:spacing w:line="360" w:lineRule="auto"/>
              <w:jc w:val="right"/>
              <w:rPr>
                <w:rFonts w:ascii="Times New Roman" w:hAnsi="Times New Roman" w:cs="Times New Roman"/>
                <w:b/>
                <w:sz w:val="24"/>
                <w:szCs w:val="24"/>
              </w:rPr>
            </w:pPr>
            <w:r w:rsidRPr="009525C0">
              <w:rPr>
                <w:rFonts w:ascii="Times New Roman" w:hAnsi="Times New Roman" w:cs="Times New Roman"/>
                <w:b/>
                <w:sz w:val="24"/>
                <w:szCs w:val="24"/>
              </w:rPr>
              <w:t>2.131.413,87</w:t>
            </w:r>
          </w:p>
        </w:tc>
        <w:tc>
          <w:tcPr>
            <w:tcW w:w="1648" w:type="dxa"/>
          </w:tcPr>
          <w:p w:rsidR="00E76ABA" w:rsidRPr="00E76ABA" w:rsidRDefault="00E76ABA" w:rsidP="00BA2DE1">
            <w:pPr>
              <w:spacing w:line="360" w:lineRule="auto"/>
              <w:jc w:val="right"/>
              <w:rPr>
                <w:rFonts w:ascii="Times New Roman" w:hAnsi="Times New Roman" w:cs="Times New Roman"/>
                <w:b/>
                <w:sz w:val="24"/>
                <w:szCs w:val="24"/>
              </w:rPr>
            </w:pPr>
            <w:r w:rsidRPr="00E76ABA">
              <w:rPr>
                <w:rFonts w:ascii="Times New Roman" w:hAnsi="Times New Roman" w:cs="Times New Roman"/>
                <w:b/>
                <w:sz w:val="24"/>
                <w:szCs w:val="24"/>
              </w:rPr>
              <w:t>+7,5%</w:t>
            </w:r>
          </w:p>
        </w:tc>
      </w:tr>
      <w:tr w:rsidR="00E76ABA" w:rsidTr="00E76ABA">
        <w:tc>
          <w:tcPr>
            <w:tcW w:w="1816" w:type="dxa"/>
          </w:tcPr>
          <w:p w:rsidR="00E76ABA" w:rsidRDefault="00E76ABA" w:rsidP="00892A15">
            <w:pPr>
              <w:spacing w:line="360" w:lineRule="auto"/>
              <w:jc w:val="both"/>
              <w:rPr>
                <w:rFonts w:ascii="Times New Roman" w:hAnsi="Times New Roman" w:cs="Times New Roman"/>
                <w:sz w:val="24"/>
                <w:szCs w:val="24"/>
              </w:rPr>
            </w:pPr>
            <w:r>
              <w:rPr>
                <w:rFonts w:ascii="Times New Roman" w:hAnsi="Times New Roman" w:cs="Times New Roman"/>
                <w:sz w:val="24"/>
                <w:szCs w:val="24"/>
              </w:rPr>
              <w:t>Disavanzo di amministrazione utilizzato</w:t>
            </w:r>
          </w:p>
        </w:tc>
        <w:tc>
          <w:tcPr>
            <w:tcW w:w="1553" w:type="dxa"/>
          </w:tcPr>
          <w:p w:rsidR="00E76ABA" w:rsidRDefault="00E76ABA" w:rsidP="005977B9">
            <w:pPr>
              <w:spacing w:line="360" w:lineRule="auto"/>
              <w:jc w:val="both"/>
              <w:rPr>
                <w:rFonts w:ascii="Times New Roman" w:hAnsi="Times New Roman" w:cs="Times New Roman"/>
                <w:sz w:val="24"/>
                <w:szCs w:val="24"/>
              </w:rPr>
            </w:pPr>
          </w:p>
        </w:tc>
        <w:tc>
          <w:tcPr>
            <w:tcW w:w="1709" w:type="dxa"/>
          </w:tcPr>
          <w:p w:rsidR="00E76ABA" w:rsidRDefault="00E76ABA" w:rsidP="005977B9">
            <w:pPr>
              <w:spacing w:line="360" w:lineRule="auto"/>
              <w:jc w:val="both"/>
              <w:rPr>
                <w:rFonts w:ascii="Times New Roman" w:hAnsi="Times New Roman" w:cs="Times New Roman"/>
                <w:sz w:val="24"/>
                <w:szCs w:val="24"/>
              </w:rPr>
            </w:pPr>
          </w:p>
        </w:tc>
        <w:tc>
          <w:tcPr>
            <w:tcW w:w="1321" w:type="dxa"/>
          </w:tcPr>
          <w:p w:rsidR="00E76ABA" w:rsidRDefault="00E76ABA" w:rsidP="005977B9">
            <w:pPr>
              <w:spacing w:line="360" w:lineRule="auto"/>
              <w:jc w:val="both"/>
              <w:rPr>
                <w:rFonts w:ascii="Times New Roman" w:hAnsi="Times New Roman" w:cs="Times New Roman"/>
                <w:sz w:val="24"/>
                <w:szCs w:val="24"/>
              </w:rPr>
            </w:pPr>
          </w:p>
        </w:tc>
        <w:tc>
          <w:tcPr>
            <w:tcW w:w="1556" w:type="dxa"/>
          </w:tcPr>
          <w:p w:rsidR="00E76ABA" w:rsidRDefault="00E76ABA" w:rsidP="005977B9">
            <w:pPr>
              <w:spacing w:line="360" w:lineRule="auto"/>
              <w:jc w:val="both"/>
              <w:rPr>
                <w:rFonts w:ascii="Times New Roman" w:hAnsi="Times New Roman" w:cs="Times New Roman"/>
                <w:sz w:val="24"/>
                <w:szCs w:val="24"/>
              </w:rPr>
            </w:pPr>
          </w:p>
        </w:tc>
        <w:tc>
          <w:tcPr>
            <w:tcW w:w="1710" w:type="dxa"/>
          </w:tcPr>
          <w:p w:rsidR="00E76ABA" w:rsidRDefault="00E76ABA" w:rsidP="005977B9">
            <w:pPr>
              <w:spacing w:line="360" w:lineRule="auto"/>
              <w:jc w:val="both"/>
              <w:rPr>
                <w:rFonts w:ascii="Times New Roman" w:hAnsi="Times New Roman" w:cs="Times New Roman"/>
                <w:sz w:val="24"/>
                <w:szCs w:val="24"/>
              </w:rPr>
            </w:pPr>
          </w:p>
        </w:tc>
        <w:tc>
          <w:tcPr>
            <w:tcW w:w="1321" w:type="dxa"/>
          </w:tcPr>
          <w:p w:rsidR="00E76ABA" w:rsidRDefault="00E76ABA" w:rsidP="005977B9">
            <w:pPr>
              <w:spacing w:line="360" w:lineRule="auto"/>
              <w:jc w:val="both"/>
              <w:rPr>
                <w:rFonts w:ascii="Times New Roman" w:hAnsi="Times New Roman" w:cs="Times New Roman"/>
                <w:sz w:val="24"/>
                <w:szCs w:val="24"/>
              </w:rPr>
            </w:pPr>
          </w:p>
        </w:tc>
        <w:tc>
          <w:tcPr>
            <w:tcW w:w="1648" w:type="dxa"/>
          </w:tcPr>
          <w:p w:rsidR="00E76ABA" w:rsidRDefault="00E76ABA" w:rsidP="005977B9">
            <w:pPr>
              <w:spacing w:line="360" w:lineRule="auto"/>
              <w:jc w:val="both"/>
              <w:rPr>
                <w:rFonts w:ascii="Times New Roman" w:hAnsi="Times New Roman" w:cs="Times New Roman"/>
                <w:sz w:val="24"/>
                <w:szCs w:val="24"/>
              </w:rPr>
            </w:pPr>
          </w:p>
        </w:tc>
      </w:tr>
      <w:tr w:rsidR="00E76ABA" w:rsidTr="00E76ABA">
        <w:tc>
          <w:tcPr>
            <w:tcW w:w="1816" w:type="dxa"/>
          </w:tcPr>
          <w:p w:rsidR="00E76ABA" w:rsidRPr="00681E2A" w:rsidRDefault="00E76ABA" w:rsidP="00E76ABA">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Totale Generale</w:t>
            </w:r>
          </w:p>
        </w:tc>
        <w:tc>
          <w:tcPr>
            <w:tcW w:w="1553" w:type="dxa"/>
          </w:tcPr>
          <w:p w:rsidR="00E76ABA" w:rsidRDefault="00E76ABA" w:rsidP="00E76ABA">
            <w:pPr>
              <w:spacing w:line="360" w:lineRule="auto"/>
              <w:jc w:val="both"/>
              <w:rPr>
                <w:rFonts w:ascii="Times New Roman" w:hAnsi="Times New Roman" w:cs="Times New Roman"/>
                <w:sz w:val="24"/>
                <w:szCs w:val="24"/>
              </w:rPr>
            </w:pPr>
          </w:p>
        </w:tc>
        <w:tc>
          <w:tcPr>
            <w:tcW w:w="1709" w:type="dxa"/>
          </w:tcPr>
          <w:p w:rsidR="00E76ABA" w:rsidRPr="00BA2DE1" w:rsidRDefault="00E76ABA" w:rsidP="00E76ABA">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2.291.466,60</w:t>
            </w:r>
          </w:p>
        </w:tc>
        <w:tc>
          <w:tcPr>
            <w:tcW w:w="1321" w:type="dxa"/>
          </w:tcPr>
          <w:p w:rsidR="00E76ABA" w:rsidRPr="00BA2DE1" w:rsidRDefault="009525C0" w:rsidP="00E76ABA">
            <w:pPr>
              <w:spacing w:line="360" w:lineRule="auto"/>
              <w:jc w:val="both"/>
              <w:rPr>
                <w:rFonts w:ascii="Times New Roman" w:hAnsi="Times New Roman" w:cs="Times New Roman"/>
                <w:b/>
                <w:sz w:val="24"/>
                <w:szCs w:val="24"/>
              </w:rPr>
            </w:pPr>
            <w:r w:rsidRPr="009525C0">
              <w:rPr>
                <w:rFonts w:ascii="Times New Roman" w:hAnsi="Times New Roman" w:cs="Times New Roman"/>
                <w:b/>
                <w:sz w:val="24"/>
                <w:szCs w:val="24"/>
              </w:rPr>
              <w:t>2.291.466,60</w:t>
            </w:r>
          </w:p>
        </w:tc>
        <w:tc>
          <w:tcPr>
            <w:tcW w:w="1556" w:type="dxa"/>
          </w:tcPr>
          <w:p w:rsidR="00E76ABA" w:rsidRPr="00BA2DE1" w:rsidRDefault="00E76ABA" w:rsidP="00E76ABA">
            <w:pPr>
              <w:spacing w:line="360" w:lineRule="auto"/>
              <w:jc w:val="both"/>
              <w:rPr>
                <w:rFonts w:ascii="Times New Roman" w:hAnsi="Times New Roman" w:cs="Times New Roman"/>
                <w:b/>
                <w:sz w:val="24"/>
                <w:szCs w:val="24"/>
              </w:rPr>
            </w:pPr>
          </w:p>
        </w:tc>
        <w:tc>
          <w:tcPr>
            <w:tcW w:w="1710" w:type="dxa"/>
          </w:tcPr>
          <w:p w:rsidR="00E76ABA" w:rsidRPr="00BA2DE1" w:rsidRDefault="00E76ABA" w:rsidP="00E76ABA">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2.131.413,87</w:t>
            </w:r>
          </w:p>
        </w:tc>
        <w:tc>
          <w:tcPr>
            <w:tcW w:w="1321" w:type="dxa"/>
          </w:tcPr>
          <w:p w:rsidR="00E76ABA" w:rsidRPr="006D3812" w:rsidRDefault="009525C0" w:rsidP="00E76ABA">
            <w:pPr>
              <w:jc w:val="right"/>
              <w:rPr>
                <w:rFonts w:ascii="Times New Roman" w:hAnsi="Times New Roman" w:cs="Times New Roman"/>
                <w:b/>
                <w:sz w:val="24"/>
                <w:szCs w:val="24"/>
              </w:rPr>
            </w:pPr>
            <w:r w:rsidRPr="009525C0">
              <w:rPr>
                <w:rFonts w:ascii="Times New Roman" w:hAnsi="Times New Roman" w:cs="Times New Roman"/>
                <w:b/>
                <w:sz w:val="24"/>
                <w:szCs w:val="24"/>
              </w:rPr>
              <w:t>2.131.413,87</w:t>
            </w:r>
          </w:p>
        </w:tc>
        <w:tc>
          <w:tcPr>
            <w:tcW w:w="1648" w:type="dxa"/>
          </w:tcPr>
          <w:p w:rsidR="00E76ABA" w:rsidRDefault="00E76ABA" w:rsidP="00E76ABA">
            <w:pPr>
              <w:jc w:val="right"/>
            </w:pPr>
            <w:r w:rsidRPr="006D3812">
              <w:rPr>
                <w:rFonts w:ascii="Times New Roman" w:hAnsi="Times New Roman" w:cs="Times New Roman"/>
                <w:b/>
                <w:sz w:val="24"/>
                <w:szCs w:val="24"/>
              </w:rPr>
              <w:t>+7,5%</w:t>
            </w:r>
          </w:p>
        </w:tc>
      </w:tr>
      <w:tr w:rsidR="00E76ABA" w:rsidTr="00E76ABA">
        <w:tc>
          <w:tcPr>
            <w:tcW w:w="1816" w:type="dxa"/>
          </w:tcPr>
          <w:p w:rsidR="00E76ABA" w:rsidRPr="00681E2A" w:rsidRDefault="00E76ABA" w:rsidP="00E76ABA">
            <w:pPr>
              <w:spacing w:line="360" w:lineRule="auto"/>
              <w:jc w:val="both"/>
              <w:rPr>
                <w:rFonts w:ascii="Times New Roman" w:hAnsi="Times New Roman" w:cs="Times New Roman"/>
                <w:b/>
                <w:sz w:val="24"/>
                <w:szCs w:val="24"/>
              </w:rPr>
            </w:pPr>
            <w:r w:rsidRPr="00681E2A">
              <w:rPr>
                <w:rFonts w:ascii="Times New Roman" w:hAnsi="Times New Roman" w:cs="Times New Roman"/>
                <w:b/>
                <w:sz w:val="24"/>
                <w:szCs w:val="24"/>
              </w:rPr>
              <w:t>Totale a pareggio</w:t>
            </w:r>
          </w:p>
        </w:tc>
        <w:tc>
          <w:tcPr>
            <w:tcW w:w="1553" w:type="dxa"/>
          </w:tcPr>
          <w:p w:rsidR="00E76ABA" w:rsidRDefault="00E76ABA" w:rsidP="00E76ABA">
            <w:pPr>
              <w:spacing w:line="360" w:lineRule="auto"/>
              <w:jc w:val="both"/>
              <w:rPr>
                <w:rFonts w:ascii="Times New Roman" w:hAnsi="Times New Roman" w:cs="Times New Roman"/>
                <w:sz w:val="24"/>
                <w:szCs w:val="24"/>
              </w:rPr>
            </w:pPr>
          </w:p>
        </w:tc>
        <w:tc>
          <w:tcPr>
            <w:tcW w:w="1709" w:type="dxa"/>
          </w:tcPr>
          <w:p w:rsidR="00E76ABA" w:rsidRPr="00BA2DE1" w:rsidRDefault="00E76ABA" w:rsidP="00E76ABA">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2.291.466,60</w:t>
            </w:r>
          </w:p>
        </w:tc>
        <w:tc>
          <w:tcPr>
            <w:tcW w:w="1321" w:type="dxa"/>
          </w:tcPr>
          <w:p w:rsidR="00E76ABA" w:rsidRPr="00BA2DE1" w:rsidRDefault="009525C0" w:rsidP="00E76ABA">
            <w:pPr>
              <w:spacing w:line="360" w:lineRule="auto"/>
              <w:jc w:val="both"/>
              <w:rPr>
                <w:rFonts w:ascii="Times New Roman" w:hAnsi="Times New Roman" w:cs="Times New Roman"/>
                <w:b/>
                <w:sz w:val="24"/>
                <w:szCs w:val="24"/>
              </w:rPr>
            </w:pPr>
            <w:r w:rsidRPr="009525C0">
              <w:rPr>
                <w:rFonts w:ascii="Times New Roman" w:hAnsi="Times New Roman" w:cs="Times New Roman"/>
                <w:b/>
                <w:sz w:val="24"/>
                <w:szCs w:val="24"/>
              </w:rPr>
              <w:t>2.291.466,60</w:t>
            </w:r>
          </w:p>
        </w:tc>
        <w:tc>
          <w:tcPr>
            <w:tcW w:w="1556" w:type="dxa"/>
          </w:tcPr>
          <w:p w:rsidR="00E76ABA" w:rsidRPr="00BA2DE1" w:rsidRDefault="00E76ABA" w:rsidP="00E76ABA">
            <w:pPr>
              <w:spacing w:line="360" w:lineRule="auto"/>
              <w:jc w:val="both"/>
              <w:rPr>
                <w:rFonts w:ascii="Times New Roman" w:hAnsi="Times New Roman" w:cs="Times New Roman"/>
                <w:b/>
                <w:sz w:val="24"/>
                <w:szCs w:val="24"/>
              </w:rPr>
            </w:pPr>
          </w:p>
        </w:tc>
        <w:tc>
          <w:tcPr>
            <w:tcW w:w="1710" w:type="dxa"/>
          </w:tcPr>
          <w:p w:rsidR="00E76ABA" w:rsidRPr="00BA2DE1" w:rsidRDefault="00E76ABA" w:rsidP="00E76ABA">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2.131.413,87</w:t>
            </w:r>
          </w:p>
        </w:tc>
        <w:tc>
          <w:tcPr>
            <w:tcW w:w="1321" w:type="dxa"/>
          </w:tcPr>
          <w:p w:rsidR="00E76ABA" w:rsidRPr="006D3812" w:rsidRDefault="009525C0" w:rsidP="00E76ABA">
            <w:pPr>
              <w:jc w:val="right"/>
              <w:rPr>
                <w:rFonts w:ascii="Times New Roman" w:hAnsi="Times New Roman" w:cs="Times New Roman"/>
                <w:b/>
                <w:sz w:val="24"/>
                <w:szCs w:val="24"/>
              </w:rPr>
            </w:pPr>
            <w:r w:rsidRPr="009525C0">
              <w:rPr>
                <w:rFonts w:ascii="Times New Roman" w:hAnsi="Times New Roman" w:cs="Times New Roman"/>
                <w:b/>
                <w:sz w:val="24"/>
                <w:szCs w:val="24"/>
              </w:rPr>
              <w:t>2.131.413,87</w:t>
            </w:r>
          </w:p>
        </w:tc>
        <w:tc>
          <w:tcPr>
            <w:tcW w:w="1648" w:type="dxa"/>
          </w:tcPr>
          <w:p w:rsidR="00E76ABA" w:rsidRDefault="00E76ABA" w:rsidP="00E76ABA">
            <w:pPr>
              <w:jc w:val="right"/>
            </w:pPr>
            <w:r w:rsidRPr="006D3812">
              <w:rPr>
                <w:rFonts w:ascii="Times New Roman" w:hAnsi="Times New Roman" w:cs="Times New Roman"/>
                <w:b/>
                <w:sz w:val="24"/>
                <w:szCs w:val="24"/>
              </w:rPr>
              <w:t>+7,5%</w:t>
            </w:r>
          </w:p>
        </w:tc>
      </w:tr>
    </w:tbl>
    <w:p w:rsidR="00681E2A" w:rsidRDefault="00681E2A" w:rsidP="00842A9B">
      <w:pPr>
        <w:spacing w:after="0" w:line="360" w:lineRule="auto"/>
        <w:jc w:val="center"/>
        <w:rPr>
          <w:rFonts w:ascii="Times New Roman" w:hAnsi="Times New Roman" w:cs="Times New Roman"/>
          <w:b/>
          <w:sz w:val="24"/>
          <w:szCs w:val="24"/>
        </w:rPr>
      </w:pPr>
    </w:p>
    <w:p w:rsidR="00681E2A" w:rsidRDefault="00681E2A" w:rsidP="00842A9B">
      <w:pPr>
        <w:spacing w:after="0" w:line="360" w:lineRule="auto"/>
        <w:jc w:val="center"/>
        <w:rPr>
          <w:rFonts w:ascii="Times New Roman" w:hAnsi="Times New Roman" w:cs="Times New Roman"/>
          <w:b/>
          <w:sz w:val="24"/>
          <w:szCs w:val="24"/>
        </w:rPr>
      </w:pPr>
    </w:p>
    <w:tbl>
      <w:tblPr>
        <w:tblStyle w:val="Grigliatabella"/>
        <w:tblW w:w="0" w:type="auto"/>
        <w:tblInd w:w="1868" w:type="dxa"/>
        <w:tblLook w:val="04A0" w:firstRow="1" w:lastRow="0" w:firstColumn="1" w:lastColumn="0" w:noHBand="0" w:noVBand="1"/>
      </w:tblPr>
      <w:tblGrid>
        <w:gridCol w:w="1816"/>
        <w:gridCol w:w="1530"/>
        <w:gridCol w:w="1638"/>
        <w:gridCol w:w="1476"/>
        <w:gridCol w:w="1530"/>
        <w:gridCol w:w="1638"/>
        <w:gridCol w:w="1476"/>
        <w:gridCol w:w="1530"/>
      </w:tblGrid>
      <w:tr w:rsidR="00E76ABA" w:rsidRPr="007B3321" w:rsidTr="00E76ABA">
        <w:tc>
          <w:tcPr>
            <w:tcW w:w="1816"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p>
        </w:tc>
        <w:tc>
          <w:tcPr>
            <w:tcW w:w="3329" w:type="dxa"/>
            <w:gridSpan w:val="2"/>
            <w:shd w:val="clear" w:color="auto" w:fill="8DB3E2" w:themeFill="text2" w:themeFillTint="66"/>
          </w:tcPr>
          <w:p w:rsidR="00E76ABA" w:rsidRPr="00892A15" w:rsidRDefault="00E76ABA" w:rsidP="009135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Anno 2020</w:t>
            </w:r>
          </w:p>
        </w:tc>
        <w:tc>
          <w:tcPr>
            <w:tcW w:w="1264" w:type="dxa"/>
            <w:shd w:val="clear" w:color="auto" w:fill="8DB3E2" w:themeFill="text2" w:themeFillTint="66"/>
          </w:tcPr>
          <w:p w:rsidR="00E76ABA" w:rsidRDefault="00E76ABA" w:rsidP="00913523">
            <w:pPr>
              <w:spacing w:line="360" w:lineRule="auto"/>
              <w:jc w:val="center"/>
              <w:rPr>
                <w:rFonts w:ascii="Times New Roman" w:hAnsi="Times New Roman" w:cs="Times New Roman"/>
                <w:b/>
                <w:sz w:val="24"/>
                <w:szCs w:val="24"/>
              </w:rPr>
            </w:pPr>
          </w:p>
        </w:tc>
        <w:tc>
          <w:tcPr>
            <w:tcW w:w="3330" w:type="dxa"/>
            <w:gridSpan w:val="2"/>
            <w:shd w:val="clear" w:color="auto" w:fill="8DB3E2" w:themeFill="text2" w:themeFillTint="66"/>
          </w:tcPr>
          <w:p w:rsidR="00E76ABA" w:rsidRPr="00892A15" w:rsidRDefault="00E76ABA" w:rsidP="009135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Anno 2019</w:t>
            </w:r>
          </w:p>
        </w:tc>
        <w:tc>
          <w:tcPr>
            <w:tcW w:w="1265"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p>
        </w:tc>
        <w:tc>
          <w:tcPr>
            <w:tcW w:w="1630"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p>
        </w:tc>
      </w:tr>
      <w:tr w:rsidR="00E76ABA" w:rsidRPr="007B3321" w:rsidTr="00E76ABA">
        <w:tc>
          <w:tcPr>
            <w:tcW w:w="1816"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Spese</w:t>
            </w:r>
          </w:p>
        </w:tc>
        <w:tc>
          <w:tcPr>
            <w:tcW w:w="1630"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Residui</w:t>
            </w:r>
          </w:p>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(A)</w:t>
            </w:r>
          </w:p>
        </w:tc>
        <w:tc>
          <w:tcPr>
            <w:tcW w:w="1699"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Competenza</w:t>
            </w:r>
          </w:p>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(B)</w:t>
            </w:r>
          </w:p>
        </w:tc>
        <w:tc>
          <w:tcPr>
            <w:tcW w:w="1264" w:type="dxa"/>
            <w:shd w:val="clear" w:color="auto" w:fill="8DB3E2" w:themeFill="text2" w:themeFillTint="66"/>
          </w:tcPr>
          <w:p w:rsidR="00E76ABA" w:rsidRDefault="00E76ABA"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Cassa</w:t>
            </w:r>
          </w:p>
          <w:p w:rsidR="00E76ABA" w:rsidRPr="00892A15" w:rsidRDefault="00E76ABA"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1631"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Residui</w:t>
            </w:r>
          </w:p>
          <w:p w:rsidR="00E76ABA" w:rsidRPr="00892A15" w:rsidRDefault="00E76ABA" w:rsidP="00E76ABA">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w:t>
            </w:r>
            <w:r>
              <w:rPr>
                <w:rFonts w:ascii="Times New Roman" w:hAnsi="Times New Roman" w:cs="Times New Roman"/>
                <w:b/>
                <w:sz w:val="24"/>
                <w:szCs w:val="24"/>
              </w:rPr>
              <w:t>D</w:t>
            </w:r>
            <w:r w:rsidRPr="00892A15">
              <w:rPr>
                <w:rFonts w:ascii="Times New Roman" w:hAnsi="Times New Roman" w:cs="Times New Roman"/>
                <w:b/>
                <w:sz w:val="24"/>
                <w:szCs w:val="24"/>
              </w:rPr>
              <w:t>)</w:t>
            </w:r>
          </w:p>
        </w:tc>
        <w:tc>
          <w:tcPr>
            <w:tcW w:w="1699"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Competenza</w:t>
            </w:r>
          </w:p>
          <w:p w:rsidR="00E76ABA" w:rsidRPr="00892A15" w:rsidRDefault="00E76ABA" w:rsidP="009525C0">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w:t>
            </w:r>
            <w:r w:rsidR="009525C0">
              <w:rPr>
                <w:rFonts w:ascii="Times New Roman" w:hAnsi="Times New Roman" w:cs="Times New Roman"/>
                <w:b/>
                <w:sz w:val="24"/>
                <w:szCs w:val="24"/>
              </w:rPr>
              <w:t>E</w:t>
            </w:r>
            <w:r w:rsidRPr="00892A15">
              <w:rPr>
                <w:rFonts w:ascii="Times New Roman" w:hAnsi="Times New Roman" w:cs="Times New Roman"/>
                <w:b/>
                <w:sz w:val="24"/>
                <w:szCs w:val="24"/>
              </w:rPr>
              <w:t>)</w:t>
            </w:r>
          </w:p>
        </w:tc>
        <w:tc>
          <w:tcPr>
            <w:tcW w:w="1265" w:type="dxa"/>
            <w:shd w:val="clear" w:color="auto" w:fill="8DB3E2" w:themeFill="text2" w:themeFillTint="66"/>
          </w:tcPr>
          <w:p w:rsidR="00E76ABA" w:rsidRDefault="00E76ABA"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Cassa</w:t>
            </w:r>
          </w:p>
          <w:p w:rsidR="009525C0" w:rsidRPr="00892A15"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p>
        </w:tc>
        <w:tc>
          <w:tcPr>
            <w:tcW w:w="1630" w:type="dxa"/>
            <w:shd w:val="clear" w:color="auto" w:fill="8DB3E2" w:themeFill="text2" w:themeFillTint="66"/>
          </w:tcPr>
          <w:p w:rsidR="00E76ABA" w:rsidRPr="00892A15" w:rsidRDefault="00E76ABA" w:rsidP="005977B9">
            <w:pPr>
              <w:spacing w:line="360" w:lineRule="auto"/>
              <w:jc w:val="both"/>
              <w:rPr>
                <w:rFonts w:ascii="Times New Roman" w:hAnsi="Times New Roman" w:cs="Times New Roman"/>
                <w:b/>
                <w:sz w:val="24"/>
                <w:szCs w:val="24"/>
              </w:rPr>
            </w:pPr>
            <w:r w:rsidRPr="00892A15">
              <w:rPr>
                <w:rFonts w:ascii="Times New Roman" w:hAnsi="Times New Roman" w:cs="Times New Roman"/>
                <w:b/>
                <w:sz w:val="24"/>
                <w:szCs w:val="24"/>
              </w:rPr>
              <w:t>Differenza %</w:t>
            </w:r>
          </w:p>
          <w:p w:rsidR="00E76ABA" w:rsidRPr="00892A15" w:rsidRDefault="009525C0" w:rsidP="005977B9">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E76ABA" w:rsidRPr="00892A15">
              <w:rPr>
                <w:rFonts w:ascii="Times New Roman" w:hAnsi="Times New Roman" w:cs="Times New Roman"/>
                <w:b/>
                <w:sz w:val="24"/>
                <w:szCs w:val="24"/>
              </w:rPr>
              <w:t>/B</w:t>
            </w:r>
          </w:p>
        </w:tc>
      </w:tr>
      <w:tr w:rsidR="00E76ABA" w:rsidRPr="007B3321" w:rsidTr="00E76ABA">
        <w:tc>
          <w:tcPr>
            <w:tcW w:w="1816" w:type="dxa"/>
          </w:tcPr>
          <w:p w:rsidR="00E76ABA" w:rsidRPr="007B3321"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Uscite</w:t>
            </w:r>
            <w:r w:rsidRPr="007B3321">
              <w:rPr>
                <w:rFonts w:ascii="Times New Roman" w:hAnsi="Times New Roman" w:cs="Times New Roman"/>
                <w:sz w:val="24"/>
                <w:szCs w:val="24"/>
              </w:rPr>
              <w:t xml:space="preserve"> Correnti</w:t>
            </w:r>
          </w:p>
          <w:p w:rsidR="00E76ABA" w:rsidRPr="007B3321" w:rsidRDefault="00E76ABA" w:rsidP="005977B9">
            <w:pPr>
              <w:spacing w:line="360" w:lineRule="auto"/>
              <w:jc w:val="both"/>
              <w:rPr>
                <w:rFonts w:ascii="Times New Roman" w:hAnsi="Times New Roman" w:cs="Times New Roman"/>
                <w:sz w:val="24"/>
                <w:szCs w:val="24"/>
              </w:rPr>
            </w:pPr>
            <w:r w:rsidRPr="007B3321">
              <w:rPr>
                <w:rFonts w:ascii="Times New Roman" w:hAnsi="Times New Roman" w:cs="Times New Roman"/>
                <w:sz w:val="24"/>
                <w:szCs w:val="24"/>
              </w:rPr>
              <w:t>Titolo I</w:t>
            </w:r>
          </w:p>
        </w:tc>
        <w:tc>
          <w:tcPr>
            <w:tcW w:w="1630" w:type="dxa"/>
          </w:tcPr>
          <w:p w:rsidR="00E76ABA" w:rsidRPr="007B3321" w:rsidRDefault="009525C0" w:rsidP="00BA2DE1">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350.161,00</w:t>
            </w:r>
          </w:p>
        </w:tc>
        <w:tc>
          <w:tcPr>
            <w:tcW w:w="1699" w:type="dxa"/>
          </w:tcPr>
          <w:p w:rsidR="00E76ABA" w:rsidRPr="007B3321" w:rsidRDefault="00E76ABA" w:rsidP="00913523">
            <w:pPr>
              <w:spacing w:line="360" w:lineRule="auto"/>
              <w:jc w:val="right"/>
              <w:rPr>
                <w:rFonts w:ascii="Times New Roman" w:hAnsi="Times New Roman" w:cs="Times New Roman"/>
                <w:sz w:val="24"/>
                <w:szCs w:val="24"/>
              </w:rPr>
            </w:pPr>
            <w:r w:rsidRPr="00913523">
              <w:rPr>
                <w:rFonts w:ascii="Times New Roman" w:hAnsi="Times New Roman" w:cs="Times New Roman"/>
                <w:sz w:val="24"/>
                <w:szCs w:val="24"/>
              </w:rPr>
              <w:t>1.697.881,02</w:t>
            </w:r>
          </w:p>
        </w:tc>
        <w:tc>
          <w:tcPr>
            <w:tcW w:w="1264" w:type="dxa"/>
          </w:tcPr>
          <w:p w:rsidR="00E76ABA" w:rsidRPr="00892A15" w:rsidRDefault="009525C0" w:rsidP="00892A15">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1.558.798,79</w:t>
            </w:r>
          </w:p>
        </w:tc>
        <w:tc>
          <w:tcPr>
            <w:tcW w:w="1631" w:type="dxa"/>
          </w:tcPr>
          <w:p w:rsidR="00E76ABA" w:rsidRPr="007B3321" w:rsidRDefault="009525C0" w:rsidP="00892A15">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211.078,77</w:t>
            </w:r>
          </w:p>
        </w:tc>
        <w:tc>
          <w:tcPr>
            <w:tcW w:w="1699" w:type="dxa"/>
          </w:tcPr>
          <w:p w:rsidR="00E76ABA" w:rsidRPr="007B3321" w:rsidRDefault="00E76ABA" w:rsidP="00892A15">
            <w:pPr>
              <w:spacing w:line="360" w:lineRule="auto"/>
              <w:jc w:val="right"/>
              <w:rPr>
                <w:rFonts w:ascii="Times New Roman" w:hAnsi="Times New Roman" w:cs="Times New Roman"/>
                <w:sz w:val="24"/>
                <w:szCs w:val="24"/>
              </w:rPr>
            </w:pPr>
            <w:r w:rsidRPr="00892A15">
              <w:rPr>
                <w:rFonts w:ascii="Times New Roman" w:hAnsi="Times New Roman" w:cs="Times New Roman"/>
                <w:sz w:val="24"/>
                <w:szCs w:val="24"/>
              </w:rPr>
              <w:t>1.889.250,38</w:t>
            </w:r>
          </w:p>
        </w:tc>
        <w:tc>
          <w:tcPr>
            <w:tcW w:w="1265" w:type="dxa"/>
          </w:tcPr>
          <w:p w:rsidR="00E76ABA" w:rsidRDefault="009525C0" w:rsidP="00E76ABA">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1.815.280,71</w:t>
            </w:r>
          </w:p>
        </w:tc>
        <w:tc>
          <w:tcPr>
            <w:tcW w:w="1630" w:type="dxa"/>
          </w:tcPr>
          <w:p w:rsidR="00E76ABA" w:rsidRPr="007B3321" w:rsidRDefault="00E76ABA" w:rsidP="00E76ABA">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E76ABA" w:rsidRPr="007B3321" w:rsidTr="00E76ABA">
        <w:tc>
          <w:tcPr>
            <w:tcW w:w="1816" w:type="dxa"/>
          </w:tcPr>
          <w:p w:rsidR="00E76ABA" w:rsidRPr="007B3321"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Uscite</w:t>
            </w:r>
            <w:r w:rsidRPr="007B3321">
              <w:rPr>
                <w:rFonts w:ascii="Times New Roman" w:hAnsi="Times New Roman" w:cs="Times New Roman"/>
                <w:sz w:val="24"/>
                <w:szCs w:val="24"/>
              </w:rPr>
              <w:t xml:space="preserve"> Conto Capitale</w:t>
            </w:r>
          </w:p>
          <w:p w:rsidR="00E76ABA" w:rsidRPr="007B3321" w:rsidRDefault="00E76ABA" w:rsidP="005977B9">
            <w:pPr>
              <w:spacing w:line="360" w:lineRule="auto"/>
              <w:jc w:val="both"/>
              <w:rPr>
                <w:rFonts w:ascii="Times New Roman" w:hAnsi="Times New Roman" w:cs="Times New Roman"/>
                <w:sz w:val="24"/>
                <w:szCs w:val="24"/>
              </w:rPr>
            </w:pPr>
            <w:r w:rsidRPr="007B3321">
              <w:rPr>
                <w:rFonts w:ascii="Times New Roman" w:hAnsi="Times New Roman" w:cs="Times New Roman"/>
                <w:sz w:val="24"/>
                <w:szCs w:val="24"/>
              </w:rPr>
              <w:t>Titolo II</w:t>
            </w:r>
          </w:p>
        </w:tc>
        <w:tc>
          <w:tcPr>
            <w:tcW w:w="1630" w:type="dxa"/>
          </w:tcPr>
          <w:p w:rsidR="00E76ABA" w:rsidRPr="007B3321" w:rsidRDefault="009525C0" w:rsidP="00BA2DE1">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87.064,24</w:t>
            </w:r>
          </w:p>
        </w:tc>
        <w:tc>
          <w:tcPr>
            <w:tcW w:w="1699" w:type="dxa"/>
          </w:tcPr>
          <w:p w:rsidR="00E76ABA" w:rsidRPr="007B3321" w:rsidRDefault="00E76ABA" w:rsidP="00913523">
            <w:pPr>
              <w:spacing w:line="360" w:lineRule="auto"/>
              <w:jc w:val="right"/>
              <w:rPr>
                <w:rFonts w:ascii="Times New Roman" w:hAnsi="Times New Roman" w:cs="Times New Roman"/>
                <w:sz w:val="24"/>
                <w:szCs w:val="24"/>
              </w:rPr>
            </w:pPr>
            <w:r w:rsidRPr="00913523">
              <w:rPr>
                <w:rFonts w:ascii="Times New Roman" w:hAnsi="Times New Roman" w:cs="Times New Roman"/>
                <w:sz w:val="24"/>
                <w:szCs w:val="24"/>
              </w:rPr>
              <w:t>112.337,17</w:t>
            </w:r>
          </w:p>
        </w:tc>
        <w:tc>
          <w:tcPr>
            <w:tcW w:w="1264" w:type="dxa"/>
          </w:tcPr>
          <w:p w:rsidR="00E76ABA" w:rsidRPr="007B3321" w:rsidRDefault="009525C0" w:rsidP="009525C0">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69.370,33</w:t>
            </w:r>
          </w:p>
        </w:tc>
        <w:tc>
          <w:tcPr>
            <w:tcW w:w="1631" w:type="dxa"/>
          </w:tcPr>
          <w:p w:rsidR="00E76ABA" w:rsidRPr="007B3321" w:rsidRDefault="009525C0" w:rsidP="009525C0">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44.097,40</w:t>
            </w:r>
          </w:p>
        </w:tc>
        <w:tc>
          <w:tcPr>
            <w:tcW w:w="1699" w:type="dxa"/>
          </w:tcPr>
          <w:p w:rsidR="00E76ABA" w:rsidRPr="007B3321" w:rsidRDefault="00E76ABA" w:rsidP="00892A15">
            <w:pPr>
              <w:spacing w:line="360" w:lineRule="auto"/>
              <w:jc w:val="right"/>
              <w:rPr>
                <w:rFonts w:ascii="Times New Roman" w:hAnsi="Times New Roman" w:cs="Times New Roman"/>
                <w:sz w:val="24"/>
                <w:szCs w:val="24"/>
              </w:rPr>
            </w:pPr>
            <w:r w:rsidRPr="00892A15">
              <w:rPr>
                <w:rFonts w:ascii="Times New Roman" w:hAnsi="Times New Roman" w:cs="Times New Roman"/>
                <w:sz w:val="24"/>
                <w:szCs w:val="24"/>
              </w:rPr>
              <w:t>47.854,87</w:t>
            </w:r>
          </w:p>
        </w:tc>
        <w:tc>
          <w:tcPr>
            <w:tcW w:w="1265" w:type="dxa"/>
          </w:tcPr>
          <w:p w:rsidR="00E76ABA" w:rsidRDefault="009525C0" w:rsidP="00E76ABA">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3.811,21</w:t>
            </w:r>
          </w:p>
        </w:tc>
        <w:tc>
          <w:tcPr>
            <w:tcW w:w="1630" w:type="dxa"/>
          </w:tcPr>
          <w:p w:rsidR="00E76ABA" w:rsidRPr="007B3321" w:rsidRDefault="00E76ABA" w:rsidP="00E76ABA">
            <w:pPr>
              <w:spacing w:line="360" w:lineRule="auto"/>
              <w:jc w:val="right"/>
              <w:rPr>
                <w:rFonts w:ascii="Times New Roman" w:hAnsi="Times New Roman" w:cs="Times New Roman"/>
                <w:sz w:val="24"/>
                <w:szCs w:val="24"/>
              </w:rPr>
            </w:pPr>
            <w:r>
              <w:rPr>
                <w:rFonts w:ascii="Times New Roman" w:hAnsi="Times New Roman" w:cs="Times New Roman"/>
                <w:sz w:val="24"/>
                <w:szCs w:val="24"/>
              </w:rPr>
              <w:t>+130%</w:t>
            </w:r>
          </w:p>
        </w:tc>
      </w:tr>
      <w:tr w:rsidR="00E76ABA" w:rsidRPr="007B3321" w:rsidTr="00E76ABA">
        <w:trPr>
          <w:trHeight w:val="886"/>
        </w:trPr>
        <w:tc>
          <w:tcPr>
            <w:tcW w:w="1816" w:type="dxa"/>
          </w:tcPr>
          <w:p w:rsidR="00E76ABA" w:rsidRPr="007B3321" w:rsidRDefault="00E76ABA" w:rsidP="005977B9">
            <w:pPr>
              <w:spacing w:line="360" w:lineRule="auto"/>
              <w:jc w:val="both"/>
              <w:rPr>
                <w:rFonts w:ascii="Times New Roman" w:hAnsi="Times New Roman" w:cs="Times New Roman"/>
                <w:sz w:val="24"/>
                <w:szCs w:val="24"/>
              </w:rPr>
            </w:pPr>
            <w:r w:rsidRPr="007B3321">
              <w:rPr>
                <w:rFonts w:ascii="Times New Roman" w:hAnsi="Times New Roman" w:cs="Times New Roman"/>
                <w:sz w:val="24"/>
                <w:szCs w:val="24"/>
              </w:rPr>
              <w:t>Partite di Giro</w:t>
            </w:r>
          </w:p>
          <w:p w:rsidR="00E76ABA" w:rsidRPr="007B3321" w:rsidRDefault="00E76ABA" w:rsidP="005977B9">
            <w:pPr>
              <w:spacing w:line="360" w:lineRule="auto"/>
              <w:jc w:val="both"/>
              <w:rPr>
                <w:rFonts w:ascii="Times New Roman" w:hAnsi="Times New Roman" w:cs="Times New Roman"/>
                <w:sz w:val="24"/>
                <w:szCs w:val="24"/>
              </w:rPr>
            </w:pPr>
            <w:r w:rsidRPr="007B3321">
              <w:rPr>
                <w:rFonts w:ascii="Times New Roman" w:hAnsi="Times New Roman" w:cs="Times New Roman"/>
                <w:sz w:val="24"/>
                <w:szCs w:val="24"/>
              </w:rPr>
              <w:t>Titolo III</w:t>
            </w:r>
          </w:p>
        </w:tc>
        <w:tc>
          <w:tcPr>
            <w:tcW w:w="1630" w:type="dxa"/>
          </w:tcPr>
          <w:p w:rsidR="00E76ABA" w:rsidRPr="007B3321" w:rsidRDefault="00E76ABA" w:rsidP="005977B9">
            <w:pPr>
              <w:spacing w:line="360" w:lineRule="auto"/>
              <w:jc w:val="both"/>
              <w:rPr>
                <w:rFonts w:ascii="Times New Roman" w:hAnsi="Times New Roman" w:cs="Times New Roman"/>
                <w:sz w:val="24"/>
                <w:szCs w:val="24"/>
              </w:rPr>
            </w:pPr>
          </w:p>
        </w:tc>
        <w:tc>
          <w:tcPr>
            <w:tcW w:w="1699" w:type="dxa"/>
          </w:tcPr>
          <w:p w:rsidR="00E76ABA" w:rsidRPr="007B3321" w:rsidRDefault="00E76ABA" w:rsidP="00913523">
            <w:pPr>
              <w:spacing w:line="360" w:lineRule="auto"/>
              <w:jc w:val="right"/>
              <w:rPr>
                <w:rFonts w:ascii="Times New Roman" w:hAnsi="Times New Roman" w:cs="Times New Roman"/>
                <w:sz w:val="24"/>
                <w:szCs w:val="24"/>
              </w:rPr>
            </w:pPr>
            <w:r>
              <w:rPr>
                <w:rFonts w:ascii="Times New Roman" w:hAnsi="Times New Roman" w:cs="Times New Roman"/>
                <w:sz w:val="24"/>
                <w:szCs w:val="24"/>
              </w:rPr>
              <w:t>1000,00</w:t>
            </w:r>
          </w:p>
        </w:tc>
        <w:tc>
          <w:tcPr>
            <w:tcW w:w="1264" w:type="dxa"/>
          </w:tcPr>
          <w:p w:rsidR="00E76ABA" w:rsidRPr="007B3321" w:rsidRDefault="009525C0" w:rsidP="009525C0">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1000,00</w:t>
            </w:r>
          </w:p>
        </w:tc>
        <w:tc>
          <w:tcPr>
            <w:tcW w:w="1631" w:type="dxa"/>
          </w:tcPr>
          <w:p w:rsidR="00E76ABA" w:rsidRPr="007B3321" w:rsidRDefault="00E76ABA" w:rsidP="005977B9">
            <w:pPr>
              <w:spacing w:line="360" w:lineRule="auto"/>
              <w:jc w:val="both"/>
              <w:rPr>
                <w:rFonts w:ascii="Times New Roman" w:hAnsi="Times New Roman" w:cs="Times New Roman"/>
                <w:sz w:val="24"/>
                <w:szCs w:val="24"/>
              </w:rPr>
            </w:pPr>
          </w:p>
        </w:tc>
        <w:tc>
          <w:tcPr>
            <w:tcW w:w="1699" w:type="dxa"/>
          </w:tcPr>
          <w:p w:rsidR="00E76ABA" w:rsidRPr="007B3321" w:rsidRDefault="009525C0" w:rsidP="00892A15">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1000,00</w:t>
            </w:r>
          </w:p>
        </w:tc>
        <w:tc>
          <w:tcPr>
            <w:tcW w:w="1265" w:type="dxa"/>
          </w:tcPr>
          <w:p w:rsidR="00E76ABA" w:rsidRDefault="009525C0" w:rsidP="00E76ABA">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1000,00</w:t>
            </w:r>
          </w:p>
        </w:tc>
        <w:tc>
          <w:tcPr>
            <w:tcW w:w="1630" w:type="dxa"/>
          </w:tcPr>
          <w:p w:rsidR="00E76ABA" w:rsidRPr="007B3321" w:rsidRDefault="00E76ABA" w:rsidP="00E76ABA">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tc>
      </w:tr>
      <w:tr w:rsidR="00E76ABA" w:rsidRPr="007B3321" w:rsidTr="00E051DC">
        <w:trPr>
          <w:trHeight w:val="591"/>
        </w:trPr>
        <w:tc>
          <w:tcPr>
            <w:tcW w:w="1816" w:type="dxa"/>
          </w:tcPr>
          <w:p w:rsidR="00E76ABA" w:rsidRPr="00BA2DE1" w:rsidRDefault="00E76ABA" w:rsidP="005977B9">
            <w:pPr>
              <w:spacing w:line="360" w:lineRule="auto"/>
              <w:jc w:val="both"/>
              <w:rPr>
                <w:rFonts w:ascii="Times New Roman" w:hAnsi="Times New Roman" w:cs="Times New Roman"/>
                <w:b/>
                <w:sz w:val="24"/>
                <w:szCs w:val="24"/>
              </w:rPr>
            </w:pPr>
            <w:r w:rsidRPr="00BA2DE1">
              <w:rPr>
                <w:rFonts w:ascii="Times New Roman" w:hAnsi="Times New Roman" w:cs="Times New Roman"/>
                <w:b/>
                <w:sz w:val="24"/>
                <w:szCs w:val="24"/>
              </w:rPr>
              <w:t>Totale Spese</w:t>
            </w:r>
          </w:p>
        </w:tc>
        <w:tc>
          <w:tcPr>
            <w:tcW w:w="1630" w:type="dxa"/>
          </w:tcPr>
          <w:p w:rsidR="00E76ABA" w:rsidRPr="00BA2DE1" w:rsidRDefault="00E76ABA" w:rsidP="00BA2DE1">
            <w:pPr>
              <w:spacing w:line="360" w:lineRule="auto"/>
              <w:jc w:val="right"/>
              <w:rPr>
                <w:rFonts w:ascii="Times New Roman" w:hAnsi="Times New Roman" w:cs="Times New Roman"/>
                <w:b/>
                <w:sz w:val="24"/>
                <w:szCs w:val="24"/>
              </w:rPr>
            </w:pPr>
            <w:r>
              <w:rPr>
                <w:rFonts w:ascii="Times New Roman" w:hAnsi="Times New Roman" w:cs="Times New Roman"/>
                <w:b/>
                <w:sz w:val="24"/>
                <w:szCs w:val="24"/>
              </w:rPr>
              <w:t>437.225,24</w:t>
            </w:r>
          </w:p>
        </w:tc>
        <w:tc>
          <w:tcPr>
            <w:tcW w:w="1699" w:type="dxa"/>
          </w:tcPr>
          <w:p w:rsidR="00E76ABA" w:rsidRPr="00BA2DE1" w:rsidRDefault="00E76ABA" w:rsidP="00913523">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1. 811.218,19</w:t>
            </w:r>
          </w:p>
        </w:tc>
        <w:tc>
          <w:tcPr>
            <w:tcW w:w="1264" w:type="dxa"/>
          </w:tcPr>
          <w:p w:rsidR="00E76ABA" w:rsidRPr="00BA2DE1" w:rsidRDefault="009525C0" w:rsidP="00892A15">
            <w:pPr>
              <w:spacing w:line="360" w:lineRule="auto"/>
              <w:jc w:val="right"/>
              <w:rPr>
                <w:rFonts w:ascii="Times New Roman" w:hAnsi="Times New Roman" w:cs="Times New Roman"/>
                <w:b/>
                <w:sz w:val="24"/>
                <w:szCs w:val="24"/>
              </w:rPr>
            </w:pPr>
            <w:r w:rsidRPr="009525C0">
              <w:rPr>
                <w:rFonts w:ascii="Times New Roman" w:hAnsi="Times New Roman" w:cs="Times New Roman"/>
                <w:b/>
                <w:sz w:val="24"/>
                <w:szCs w:val="24"/>
              </w:rPr>
              <w:t>1.629.169,12</w:t>
            </w:r>
          </w:p>
        </w:tc>
        <w:tc>
          <w:tcPr>
            <w:tcW w:w="1631" w:type="dxa"/>
          </w:tcPr>
          <w:p w:rsidR="00E76ABA" w:rsidRPr="00BA2DE1" w:rsidRDefault="00E76ABA" w:rsidP="00892A15">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255.176,17</w:t>
            </w:r>
          </w:p>
        </w:tc>
        <w:tc>
          <w:tcPr>
            <w:tcW w:w="1699" w:type="dxa"/>
          </w:tcPr>
          <w:p w:rsidR="00E76ABA" w:rsidRPr="00BA2DE1" w:rsidRDefault="00E76ABA" w:rsidP="00892A15">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1.938.105,25</w:t>
            </w:r>
          </w:p>
        </w:tc>
        <w:tc>
          <w:tcPr>
            <w:tcW w:w="1265" w:type="dxa"/>
          </w:tcPr>
          <w:p w:rsidR="00E76ABA" w:rsidRDefault="009525C0" w:rsidP="009525C0">
            <w:pPr>
              <w:spacing w:line="360" w:lineRule="auto"/>
              <w:jc w:val="center"/>
              <w:rPr>
                <w:rFonts w:ascii="Times New Roman" w:hAnsi="Times New Roman" w:cs="Times New Roman"/>
                <w:b/>
                <w:sz w:val="24"/>
                <w:szCs w:val="24"/>
              </w:rPr>
            </w:pPr>
            <w:r w:rsidRPr="009525C0">
              <w:rPr>
                <w:rFonts w:ascii="Times New Roman" w:hAnsi="Times New Roman" w:cs="Times New Roman"/>
                <w:b/>
                <w:sz w:val="24"/>
                <w:szCs w:val="24"/>
              </w:rPr>
              <w:t>1.820.091,92</w:t>
            </w:r>
          </w:p>
        </w:tc>
        <w:tc>
          <w:tcPr>
            <w:tcW w:w="1630" w:type="dxa"/>
          </w:tcPr>
          <w:p w:rsidR="00E76ABA" w:rsidRPr="00BA2DE1" w:rsidRDefault="00E76ABA" w:rsidP="00E76ABA">
            <w:pPr>
              <w:spacing w:line="360" w:lineRule="auto"/>
              <w:jc w:val="right"/>
              <w:rPr>
                <w:rFonts w:ascii="Times New Roman" w:hAnsi="Times New Roman" w:cs="Times New Roman"/>
                <w:b/>
                <w:sz w:val="24"/>
                <w:szCs w:val="24"/>
              </w:rPr>
            </w:pPr>
            <w:r>
              <w:rPr>
                <w:rFonts w:ascii="Times New Roman" w:hAnsi="Times New Roman" w:cs="Times New Roman"/>
                <w:b/>
                <w:sz w:val="24"/>
                <w:szCs w:val="24"/>
              </w:rPr>
              <w:t>-6%</w:t>
            </w:r>
          </w:p>
        </w:tc>
      </w:tr>
      <w:tr w:rsidR="00E76ABA" w:rsidRPr="007B3321" w:rsidTr="00E76ABA">
        <w:tc>
          <w:tcPr>
            <w:tcW w:w="1816" w:type="dxa"/>
          </w:tcPr>
          <w:p w:rsidR="00E76ABA" w:rsidRPr="007B3321" w:rsidRDefault="00E76ABA" w:rsidP="005977B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7B3321">
              <w:rPr>
                <w:rFonts w:ascii="Times New Roman" w:hAnsi="Times New Roman" w:cs="Times New Roman"/>
                <w:sz w:val="24"/>
                <w:szCs w:val="24"/>
              </w:rPr>
              <w:t xml:space="preserve">vanzo di amministrazione </w:t>
            </w:r>
          </w:p>
        </w:tc>
        <w:tc>
          <w:tcPr>
            <w:tcW w:w="1630" w:type="dxa"/>
          </w:tcPr>
          <w:p w:rsidR="00E76ABA" w:rsidRPr="007B3321" w:rsidRDefault="00E76ABA" w:rsidP="005977B9">
            <w:pPr>
              <w:spacing w:line="360" w:lineRule="auto"/>
              <w:jc w:val="both"/>
              <w:rPr>
                <w:rFonts w:ascii="Times New Roman" w:hAnsi="Times New Roman" w:cs="Times New Roman"/>
                <w:sz w:val="24"/>
                <w:szCs w:val="24"/>
              </w:rPr>
            </w:pPr>
          </w:p>
        </w:tc>
        <w:tc>
          <w:tcPr>
            <w:tcW w:w="1699" w:type="dxa"/>
          </w:tcPr>
          <w:p w:rsidR="00E76ABA" w:rsidRPr="007B3321" w:rsidRDefault="00E76ABA" w:rsidP="00913523">
            <w:pPr>
              <w:spacing w:line="360" w:lineRule="auto"/>
              <w:jc w:val="right"/>
              <w:rPr>
                <w:rFonts w:ascii="Times New Roman" w:hAnsi="Times New Roman" w:cs="Times New Roman"/>
                <w:sz w:val="24"/>
                <w:szCs w:val="24"/>
              </w:rPr>
            </w:pPr>
            <w:r w:rsidRPr="00913523">
              <w:rPr>
                <w:rFonts w:ascii="Times New Roman" w:hAnsi="Times New Roman" w:cs="Times New Roman"/>
                <w:sz w:val="24"/>
                <w:szCs w:val="24"/>
              </w:rPr>
              <w:t>480.248,41</w:t>
            </w:r>
          </w:p>
        </w:tc>
        <w:tc>
          <w:tcPr>
            <w:tcW w:w="1264" w:type="dxa"/>
          </w:tcPr>
          <w:p w:rsidR="00E76ABA" w:rsidRPr="007B3321" w:rsidRDefault="00E76ABA" w:rsidP="005977B9">
            <w:pPr>
              <w:spacing w:line="360" w:lineRule="auto"/>
              <w:jc w:val="both"/>
              <w:rPr>
                <w:rFonts w:ascii="Times New Roman" w:hAnsi="Times New Roman" w:cs="Times New Roman"/>
                <w:sz w:val="24"/>
                <w:szCs w:val="24"/>
              </w:rPr>
            </w:pPr>
          </w:p>
        </w:tc>
        <w:tc>
          <w:tcPr>
            <w:tcW w:w="1631" w:type="dxa"/>
          </w:tcPr>
          <w:p w:rsidR="00E76ABA" w:rsidRPr="007B3321" w:rsidRDefault="00E76ABA" w:rsidP="005977B9">
            <w:pPr>
              <w:spacing w:line="360" w:lineRule="auto"/>
              <w:jc w:val="both"/>
              <w:rPr>
                <w:rFonts w:ascii="Times New Roman" w:hAnsi="Times New Roman" w:cs="Times New Roman"/>
                <w:sz w:val="24"/>
                <w:szCs w:val="24"/>
              </w:rPr>
            </w:pPr>
          </w:p>
        </w:tc>
        <w:tc>
          <w:tcPr>
            <w:tcW w:w="1699" w:type="dxa"/>
          </w:tcPr>
          <w:p w:rsidR="00E76ABA" w:rsidRPr="007B3321" w:rsidRDefault="00E76ABA" w:rsidP="00892A15">
            <w:pPr>
              <w:spacing w:line="360" w:lineRule="auto"/>
              <w:jc w:val="right"/>
              <w:rPr>
                <w:rFonts w:ascii="Times New Roman" w:hAnsi="Times New Roman" w:cs="Times New Roman"/>
                <w:sz w:val="24"/>
                <w:szCs w:val="24"/>
              </w:rPr>
            </w:pPr>
            <w:r w:rsidRPr="00892A15">
              <w:rPr>
                <w:rFonts w:ascii="Times New Roman" w:hAnsi="Times New Roman" w:cs="Times New Roman"/>
                <w:sz w:val="24"/>
                <w:szCs w:val="24"/>
              </w:rPr>
              <w:t>193.308,62</w:t>
            </w:r>
          </w:p>
        </w:tc>
        <w:tc>
          <w:tcPr>
            <w:tcW w:w="1265" w:type="dxa"/>
          </w:tcPr>
          <w:p w:rsidR="00E76ABA" w:rsidRDefault="00E76ABA" w:rsidP="00E76ABA">
            <w:pPr>
              <w:spacing w:line="360" w:lineRule="auto"/>
              <w:jc w:val="right"/>
              <w:rPr>
                <w:rFonts w:ascii="Times New Roman" w:hAnsi="Times New Roman" w:cs="Times New Roman"/>
                <w:sz w:val="24"/>
                <w:szCs w:val="24"/>
              </w:rPr>
            </w:pPr>
          </w:p>
        </w:tc>
        <w:tc>
          <w:tcPr>
            <w:tcW w:w="1630" w:type="dxa"/>
          </w:tcPr>
          <w:p w:rsidR="00E76ABA" w:rsidRPr="007B3321" w:rsidRDefault="00E76ABA" w:rsidP="00E76ABA">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tc>
      </w:tr>
      <w:tr w:rsidR="00E76ABA" w:rsidRPr="00BA2DE1" w:rsidTr="00E76ABA">
        <w:tc>
          <w:tcPr>
            <w:tcW w:w="1816" w:type="dxa"/>
          </w:tcPr>
          <w:p w:rsidR="00E76ABA" w:rsidRPr="00BA2DE1" w:rsidRDefault="00E76ABA" w:rsidP="005977B9">
            <w:pPr>
              <w:spacing w:line="360" w:lineRule="auto"/>
              <w:jc w:val="both"/>
              <w:rPr>
                <w:rFonts w:ascii="Times New Roman" w:hAnsi="Times New Roman" w:cs="Times New Roman"/>
                <w:b/>
                <w:sz w:val="24"/>
                <w:szCs w:val="24"/>
              </w:rPr>
            </w:pPr>
            <w:r w:rsidRPr="00BA2DE1">
              <w:rPr>
                <w:rFonts w:ascii="Times New Roman" w:hAnsi="Times New Roman" w:cs="Times New Roman"/>
                <w:b/>
                <w:sz w:val="24"/>
                <w:szCs w:val="24"/>
              </w:rPr>
              <w:t>Totale Generale</w:t>
            </w:r>
          </w:p>
        </w:tc>
        <w:tc>
          <w:tcPr>
            <w:tcW w:w="1630" w:type="dxa"/>
          </w:tcPr>
          <w:p w:rsidR="00E76ABA" w:rsidRPr="00BA2DE1" w:rsidRDefault="009525C0" w:rsidP="009525C0">
            <w:pPr>
              <w:spacing w:line="360" w:lineRule="auto"/>
              <w:jc w:val="right"/>
              <w:rPr>
                <w:rFonts w:ascii="Times New Roman" w:hAnsi="Times New Roman" w:cs="Times New Roman"/>
                <w:b/>
                <w:sz w:val="24"/>
                <w:szCs w:val="24"/>
              </w:rPr>
            </w:pPr>
            <w:r w:rsidRPr="009525C0">
              <w:rPr>
                <w:rFonts w:ascii="Times New Roman" w:hAnsi="Times New Roman" w:cs="Times New Roman"/>
                <w:b/>
                <w:sz w:val="24"/>
                <w:szCs w:val="24"/>
              </w:rPr>
              <w:t>437.225,24</w:t>
            </w:r>
          </w:p>
        </w:tc>
        <w:tc>
          <w:tcPr>
            <w:tcW w:w="1699" w:type="dxa"/>
          </w:tcPr>
          <w:p w:rsidR="00E76ABA" w:rsidRPr="00BA2DE1" w:rsidRDefault="00E76ABA" w:rsidP="00913523">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2.291.466,60</w:t>
            </w:r>
          </w:p>
        </w:tc>
        <w:tc>
          <w:tcPr>
            <w:tcW w:w="1264" w:type="dxa"/>
          </w:tcPr>
          <w:p w:rsidR="00E76ABA" w:rsidRPr="00BA2DE1" w:rsidRDefault="009525C0" w:rsidP="005977B9">
            <w:pPr>
              <w:spacing w:line="360" w:lineRule="auto"/>
              <w:jc w:val="both"/>
              <w:rPr>
                <w:rFonts w:ascii="Times New Roman" w:hAnsi="Times New Roman" w:cs="Times New Roman"/>
                <w:b/>
                <w:sz w:val="24"/>
                <w:szCs w:val="24"/>
              </w:rPr>
            </w:pPr>
            <w:r w:rsidRPr="009525C0">
              <w:rPr>
                <w:rFonts w:ascii="Times New Roman" w:hAnsi="Times New Roman" w:cs="Times New Roman"/>
                <w:b/>
                <w:sz w:val="24"/>
                <w:szCs w:val="24"/>
              </w:rPr>
              <w:t>1.629.169,12</w:t>
            </w:r>
          </w:p>
        </w:tc>
        <w:tc>
          <w:tcPr>
            <w:tcW w:w="1631" w:type="dxa"/>
          </w:tcPr>
          <w:p w:rsidR="00E76ABA" w:rsidRPr="00BA2DE1" w:rsidRDefault="009525C0" w:rsidP="009525C0">
            <w:pPr>
              <w:spacing w:line="360" w:lineRule="auto"/>
              <w:jc w:val="right"/>
              <w:rPr>
                <w:rFonts w:ascii="Times New Roman" w:hAnsi="Times New Roman" w:cs="Times New Roman"/>
                <w:b/>
                <w:sz w:val="24"/>
                <w:szCs w:val="24"/>
              </w:rPr>
            </w:pPr>
            <w:r w:rsidRPr="009525C0">
              <w:rPr>
                <w:rFonts w:ascii="Times New Roman" w:hAnsi="Times New Roman" w:cs="Times New Roman"/>
                <w:b/>
                <w:sz w:val="24"/>
                <w:szCs w:val="24"/>
              </w:rPr>
              <w:t>255.176,17</w:t>
            </w:r>
          </w:p>
        </w:tc>
        <w:tc>
          <w:tcPr>
            <w:tcW w:w="1699" w:type="dxa"/>
          </w:tcPr>
          <w:p w:rsidR="00E76ABA" w:rsidRPr="00BA2DE1" w:rsidRDefault="00E76ABA" w:rsidP="00892A15">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2.131.413,87</w:t>
            </w:r>
          </w:p>
        </w:tc>
        <w:tc>
          <w:tcPr>
            <w:tcW w:w="1265" w:type="dxa"/>
          </w:tcPr>
          <w:p w:rsidR="00E76ABA" w:rsidRPr="00BA2DE1" w:rsidRDefault="009525C0" w:rsidP="005977B9">
            <w:pPr>
              <w:spacing w:line="360" w:lineRule="auto"/>
              <w:jc w:val="both"/>
              <w:rPr>
                <w:rFonts w:ascii="Times New Roman" w:hAnsi="Times New Roman" w:cs="Times New Roman"/>
                <w:b/>
                <w:sz w:val="24"/>
                <w:szCs w:val="24"/>
              </w:rPr>
            </w:pPr>
            <w:r w:rsidRPr="009525C0">
              <w:rPr>
                <w:rFonts w:ascii="Times New Roman" w:hAnsi="Times New Roman" w:cs="Times New Roman"/>
                <w:b/>
                <w:sz w:val="24"/>
                <w:szCs w:val="24"/>
              </w:rPr>
              <w:t>1.820.091,92</w:t>
            </w:r>
          </w:p>
        </w:tc>
        <w:tc>
          <w:tcPr>
            <w:tcW w:w="1630" w:type="dxa"/>
          </w:tcPr>
          <w:p w:rsidR="00E76ABA" w:rsidRPr="00BA2DE1" w:rsidRDefault="00E76ABA" w:rsidP="005977B9">
            <w:pPr>
              <w:spacing w:line="360" w:lineRule="auto"/>
              <w:jc w:val="both"/>
              <w:rPr>
                <w:rFonts w:ascii="Times New Roman" w:hAnsi="Times New Roman" w:cs="Times New Roman"/>
                <w:b/>
                <w:sz w:val="24"/>
                <w:szCs w:val="24"/>
              </w:rPr>
            </w:pPr>
          </w:p>
        </w:tc>
      </w:tr>
      <w:tr w:rsidR="00E76ABA" w:rsidRPr="00BA2DE1" w:rsidTr="00E76ABA">
        <w:tc>
          <w:tcPr>
            <w:tcW w:w="1816" w:type="dxa"/>
          </w:tcPr>
          <w:p w:rsidR="00E76ABA" w:rsidRPr="00BA2DE1" w:rsidRDefault="00E76ABA" w:rsidP="005977B9">
            <w:pPr>
              <w:spacing w:line="360" w:lineRule="auto"/>
              <w:jc w:val="both"/>
              <w:rPr>
                <w:rFonts w:ascii="Times New Roman" w:hAnsi="Times New Roman" w:cs="Times New Roman"/>
                <w:b/>
                <w:sz w:val="24"/>
                <w:szCs w:val="24"/>
              </w:rPr>
            </w:pPr>
            <w:r w:rsidRPr="00BA2DE1">
              <w:rPr>
                <w:rFonts w:ascii="Times New Roman" w:hAnsi="Times New Roman" w:cs="Times New Roman"/>
                <w:b/>
                <w:sz w:val="24"/>
                <w:szCs w:val="24"/>
              </w:rPr>
              <w:t>Totale a pareggio</w:t>
            </w:r>
          </w:p>
        </w:tc>
        <w:tc>
          <w:tcPr>
            <w:tcW w:w="1630" w:type="dxa"/>
          </w:tcPr>
          <w:p w:rsidR="00E76ABA" w:rsidRPr="00BA2DE1" w:rsidRDefault="00E76ABA" w:rsidP="005977B9">
            <w:pPr>
              <w:spacing w:line="360" w:lineRule="auto"/>
              <w:jc w:val="both"/>
              <w:rPr>
                <w:rFonts w:ascii="Times New Roman" w:hAnsi="Times New Roman" w:cs="Times New Roman"/>
                <w:b/>
                <w:sz w:val="24"/>
                <w:szCs w:val="24"/>
              </w:rPr>
            </w:pPr>
          </w:p>
        </w:tc>
        <w:tc>
          <w:tcPr>
            <w:tcW w:w="1699" w:type="dxa"/>
          </w:tcPr>
          <w:p w:rsidR="00E76ABA" w:rsidRPr="00BA2DE1" w:rsidRDefault="00E76ABA" w:rsidP="00913523">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2.291.466,60</w:t>
            </w:r>
          </w:p>
        </w:tc>
        <w:tc>
          <w:tcPr>
            <w:tcW w:w="1264" w:type="dxa"/>
          </w:tcPr>
          <w:p w:rsidR="00E76ABA" w:rsidRPr="00BA2DE1" w:rsidRDefault="00E76ABA" w:rsidP="005977B9">
            <w:pPr>
              <w:spacing w:line="360" w:lineRule="auto"/>
              <w:jc w:val="both"/>
              <w:rPr>
                <w:rFonts w:ascii="Times New Roman" w:hAnsi="Times New Roman" w:cs="Times New Roman"/>
                <w:b/>
                <w:sz w:val="24"/>
                <w:szCs w:val="24"/>
              </w:rPr>
            </w:pPr>
          </w:p>
        </w:tc>
        <w:tc>
          <w:tcPr>
            <w:tcW w:w="1631" w:type="dxa"/>
          </w:tcPr>
          <w:p w:rsidR="00E76ABA" w:rsidRPr="00BA2DE1" w:rsidRDefault="00E76ABA" w:rsidP="005977B9">
            <w:pPr>
              <w:spacing w:line="360" w:lineRule="auto"/>
              <w:jc w:val="both"/>
              <w:rPr>
                <w:rFonts w:ascii="Times New Roman" w:hAnsi="Times New Roman" w:cs="Times New Roman"/>
                <w:b/>
                <w:sz w:val="24"/>
                <w:szCs w:val="24"/>
              </w:rPr>
            </w:pPr>
          </w:p>
        </w:tc>
        <w:tc>
          <w:tcPr>
            <w:tcW w:w="1699" w:type="dxa"/>
          </w:tcPr>
          <w:p w:rsidR="00E76ABA" w:rsidRPr="00BA2DE1" w:rsidRDefault="00E76ABA" w:rsidP="00892A15">
            <w:pPr>
              <w:spacing w:line="360" w:lineRule="auto"/>
              <w:jc w:val="right"/>
              <w:rPr>
                <w:rFonts w:ascii="Times New Roman" w:hAnsi="Times New Roman" w:cs="Times New Roman"/>
                <w:b/>
                <w:sz w:val="24"/>
                <w:szCs w:val="24"/>
              </w:rPr>
            </w:pPr>
            <w:r w:rsidRPr="00BA2DE1">
              <w:rPr>
                <w:rFonts w:ascii="Times New Roman" w:hAnsi="Times New Roman" w:cs="Times New Roman"/>
                <w:b/>
                <w:sz w:val="24"/>
                <w:szCs w:val="24"/>
              </w:rPr>
              <w:t>2.131.413,87</w:t>
            </w:r>
          </w:p>
        </w:tc>
        <w:tc>
          <w:tcPr>
            <w:tcW w:w="1265" w:type="dxa"/>
          </w:tcPr>
          <w:p w:rsidR="00E76ABA" w:rsidRPr="00BA2DE1" w:rsidRDefault="00E76ABA" w:rsidP="005977B9">
            <w:pPr>
              <w:spacing w:line="360" w:lineRule="auto"/>
              <w:jc w:val="both"/>
              <w:rPr>
                <w:rFonts w:ascii="Times New Roman" w:hAnsi="Times New Roman" w:cs="Times New Roman"/>
                <w:b/>
                <w:sz w:val="24"/>
                <w:szCs w:val="24"/>
              </w:rPr>
            </w:pPr>
          </w:p>
        </w:tc>
        <w:tc>
          <w:tcPr>
            <w:tcW w:w="1630" w:type="dxa"/>
          </w:tcPr>
          <w:p w:rsidR="00E76ABA" w:rsidRPr="00BA2DE1" w:rsidRDefault="00E76ABA" w:rsidP="005977B9">
            <w:pPr>
              <w:spacing w:line="360" w:lineRule="auto"/>
              <w:jc w:val="both"/>
              <w:rPr>
                <w:rFonts w:ascii="Times New Roman" w:hAnsi="Times New Roman" w:cs="Times New Roman"/>
                <w:b/>
                <w:sz w:val="24"/>
                <w:szCs w:val="24"/>
              </w:rPr>
            </w:pPr>
          </w:p>
        </w:tc>
      </w:tr>
    </w:tbl>
    <w:p w:rsidR="00892A15" w:rsidRPr="00BA2DE1" w:rsidRDefault="00892A15" w:rsidP="00842A9B">
      <w:pPr>
        <w:spacing w:after="0" w:line="360" w:lineRule="auto"/>
        <w:jc w:val="center"/>
        <w:rPr>
          <w:rFonts w:ascii="Times New Roman" w:hAnsi="Times New Roman" w:cs="Times New Roman"/>
          <w:b/>
          <w:sz w:val="24"/>
          <w:szCs w:val="24"/>
        </w:rPr>
      </w:pPr>
    </w:p>
    <w:p w:rsidR="00892A15" w:rsidRPr="00842A9B" w:rsidRDefault="00892A15" w:rsidP="00842A9B">
      <w:pPr>
        <w:spacing w:after="0" w:line="360" w:lineRule="auto"/>
        <w:jc w:val="center"/>
        <w:rPr>
          <w:rFonts w:ascii="Times New Roman" w:hAnsi="Times New Roman" w:cs="Times New Roman"/>
          <w:b/>
          <w:sz w:val="24"/>
          <w:szCs w:val="24"/>
        </w:rPr>
        <w:sectPr w:rsidR="00892A15" w:rsidRPr="00842A9B" w:rsidSect="0056301B">
          <w:pgSz w:w="16838" w:h="11906" w:orient="landscape"/>
          <w:pgMar w:top="1134" w:right="1418" w:bottom="1134" w:left="1134" w:header="709" w:footer="709" w:gutter="0"/>
          <w:cols w:space="708"/>
          <w:docGrid w:linePitch="360"/>
        </w:sectPr>
      </w:pPr>
    </w:p>
    <w:p w:rsidR="007B3321" w:rsidRPr="007F651F" w:rsidRDefault="0056301B" w:rsidP="0032775F">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lastRenderedPageBreak/>
        <w:t>Situazione di equilibrio dati di cassa</w:t>
      </w:r>
    </w:p>
    <w:p w:rsidR="0056301B" w:rsidRPr="007F651F" w:rsidRDefault="0056301B" w:rsidP="0032775F">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Prospetto riepilogativo dati di cassa (Art. 13, c. 1, L. n. 243/2012)</w:t>
            </w:r>
          </w:p>
        </w:tc>
        <w:tc>
          <w:tcPr>
            <w:tcW w:w="4889" w:type="dxa"/>
          </w:tcPr>
          <w:p w:rsidR="0056301B" w:rsidRPr="007F651F" w:rsidRDefault="0056301B" w:rsidP="00E76ABA">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Anno </w:t>
            </w:r>
            <w:r w:rsidR="00F717C9" w:rsidRPr="007F651F">
              <w:rPr>
                <w:rFonts w:ascii="Times New Roman" w:hAnsi="Times New Roman" w:cs="Times New Roman"/>
                <w:sz w:val="24"/>
                <w:szCs w:val="24"/>
              </w:rPr>
              <w:t>20</w:t>
            </w:r>
            <w:r w:rsidR="00E76ABA">
              <w:rPr>
                <w:rFonts w:ascii="Times New Roman" w:hAnsi="Times New Roman" w:cs="Times New Roman"/>
                <w:sz w:val="24"/>
                <w:szCs w:val="24"/>
              </w:rPr>
              <w:t>20</w:t>
            </w:r>
          </w:p>
        </w:tc>
      </w:tr>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Descrizione</w:t>
            </w:r>
          </w:p>
        </w:tc>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Importo</w:t>
            </w:r>
          </w:p>
        </w:tc>
      </w:tr>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Saldo cassa iniziale</w:t>
            </w:r>
          </w:p>
        </w:tc>
        <w:tc>
          <w:tcPr>
            <w:tcW w:w="4889" w:type="dxa"/>
          </w:tcPr>
          <w:p w:rsidR="0056301B" w:rsidRPr="007F651F" w:rsidRDefault="009525C0" w:rsidP="00EC5C20">
            <w:pPr>
              <w:spacing w:line="360" w:lineRule="auto"/>
              <w:jc w:val="right"/>
              <w:rPr>
                <w:rFonts w:ascii="Times New Roman" w:hAnsi="Times New Roman" w:cs="Times New Roman"/>
                <w:sz w:val="24"/>
                <w:szCs w:val="24"/>
              </w:rPr>
            </w:pPr>
            <w:r w:rsidRPr="009525C0">
              <w:rPr>
                <w:rFonts w:ascii="Times New Roman" w:hAnsi="Times New Roman" w:cs="Times New Roman"/>
                <w:sz w:val="24"/>
                <w:szCs w:val="24"/>
              </w:rPr>
              <w:t>584.099,49</w:t>
            </w:r>
          </w:p>
        </w:tc>
      </w:tr>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Riscossioni</w:t>
            </w:r>
          </w:p>
        </w:tc>
        <w:tc>
          <w:tcPr>
            <w:tcW w:w="4889" w:type="dxa"/>
          </w:tcPr>
          <w:p w:rsidR="0056301B" w:rsidRPr="007F651F" w:rsidRDefault="00EC5C20" w:rsidP="00161D05">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2.</w:t>
            </w:r>
            <w:r w:rsidR="00161D05">
              <w:rPr>
                <w:rFonts w:ascii="Times New Roman" w:hAnsi="Times New Roman" w:cs="Times New Roman"/>
                <w:sz w:val="24"/>
                <w:szCs w:val="24"/>
              </w:rPr>
              <w:t>291.466,60</w:t>
            </w:r>
          </w:p>
        </w:tc>
      </w:tr>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Pagamenti</w:t>
            </w:r>
          </w:p>
        </w:tc>
        <w:tc>
          <w:tcPr>
            <w:tcW w:w="4889" w:type="dxa"/>
          </w:tcPr>
          <w:p w:rsidR="0056301B" w:rsidRPr="007F651F" w:rsidRDefault="00EC5C20" w:rsidP="00161D05">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w:t>
            </w:r>
            <w:r w:rsidR="00161D05">
              <w:rPr>
                <w:rFonts w:ascii="Times New Roman" w:hAnsi="Times New Roman" w:cs="Times New Roman"/>
                <w:sz w:val="24"/>
                <w:szCs w:val="24"/>
              </w:rPr>
              <w:t>629.169,12</w:t>
            </w:r>
          </w:p>
        </w:tc>
      </w:tr>
      <w:tr w:rsidR="0056301B" w:rsidRPr="007F651F" w:rsidTr="0056301B">
        <w:tc>
          <w:tcPr>
            <w:tcW w:w="4889" w:type="dxa"/>
          </w:tcPr>
          <w:p w:rsidR="0056301B" w:rsidRPr="007F651F" w:rsidRDefault="0056301B" w:rsidP="0032775F">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Saldo finale di cassa</w:t>
            </w:r>
          </w:p>
        </w:tc>
        <w:tc>
          <w:tcPr>
            <w:tcW w:w="4889" w:type="dxa"/>
          </w:tcPr>
          <w:p w:rsidR="0056301B" w:rsidRPr="007F651F" w:rsidRDefault="00161D05" w:rsidP="00EC5C20">
            <w:pPr>
              <w:spacing w:line="360" w:lineRule="auto"/>
              <w:jc w:val="right"/>
              <w:rPr>
                <w:rFonts w:ascii="Times New Roman" w:hAnsi="Times New Roman" w:cs="Times New Roman"/>
                <w:sz w:val="24"/>
                <w:szCs w:val="24"/>
              </w:rPr>
            </w:pPr>
            <w:r>
              <w:rPr>
                <w:rFonts w:ascii="Times New Roman" w:hAnsi="Times New Roman" w:cs="Times New Roman"/>
                <w:b/>
                <w:bCs/>
                <w:sz w:val="24"/>
                <w:szCs w:val="24"/>
              </w:rPr>
              <w:t>1.246.396,97</w:t>
            </w:r>
          </w:p>
        </w:tc>
      </w:tr>
    </w:tbl>
    <w:p w:rsidR="0056301B" w:rsidRPr="007F651F" w:rsidRDefault="0056301B" w:rsidP="0032775F">
      <w:pPr>
        <w:spacing w:after="0" w:line="360" w:lineRule="auto"/>
        <w:jc w:val="both"/>
        <w:rPr>
          <w:rFonts w:ascii="Times New Roman" w:hAnsi="Times New Roman" w:cs="Times New Roman"/>
          <w:sz w:val="24"/>
          <w:szCs w:val="24"/>
        </w:rPr>
      </w:pPr>
    </w:p>
    <w:p w:rsidR="0056301B" w:rsidRPr="007F651F" w:rsidRDefault="0056301B" w:rsidP="0032775F">
      <w:pPr>
        <w:spacing w:after="0" w:line="360" w:lineRule="auto"/>
        <w:jc w:val="both"/>
        <w:rPr>
          <w:rFonts w:ascii="Times New Roman" w:hAnsi="Times New Roman" w:cs="Times New Roman"/>
          <w:sz w:val="24"/>
          <w:szCs w:val="24"/>
        </w:rPr>
      </w:pPr>
    </w:p>
    <w:p w:rsidR="0056301B" w:rsidRPr="007F651F" w:rsidRDefault="00EC5C20" w:rsidP="0056301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Rendiconto generale 20</w:t>
      </w:r>
      <w:r w:rsidR="00161D05">
        <w:rPr>
          <w:rFonts w:ascii="Times New Roman" w:hAnsi="Times New Roman" w:cs="Times New Roman"/>
          <w:sz w:val="24"/>
          <w:szCs w:val="24"/>
        </w:rPr>
        <w:t>20</w:t>
      </w:r>
      <w:r w:rsidR="0056301B" w:rsidRPr="007F651F">
        <w:rPr>
          <w:rFonts w:ascii="Times New Roman" w:hAnsi="Times New Roman" w:cs="Times New Roman"/>
          <w:sz w:val="24"/>
          <w:szCs w:val="24"/>
        </w:rPr>
        <w:t>, presenta un avanzo finanziario di competenza di euro</w:t>
      </w:r>
      <w:r w:rsidR="005977B9">
        <w:rPr>
          <w:rFonts w:ascii="Times New Roman" w:hAnsi="Times New Roman" w:cs="Times New Roman"/>
          <w:sz w:val="24"/>
          <w:szCs w:val="24"/>
        </w:rPr>
        <w:t xml:space="preserve"> </w:t>
      </w:r>
      <w:r w:rsidR="005977B9" w:rsidRPr="00161D05">
        <w:rPr>
          <w:rFonts w:ascii="Times New Roman" w:hAnsi="Times New Roman" w:cs="Times New Roman"/>
          <w:b/>
          <w:sz w:val="24"/>
          <w:szCs w:val="24"/>
        </w:rPr>
        <w:t>480.248,41</w:t>
      </w:r>
    </w:p>
    <w:p w:rsidR="0032775F" w:rsidRPr="007F651F" w:rsidRDefault="0056301B" w:rsidP="0056301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pari alla differenza tra le entrate accertate e le spese impegnate, come appresso indicato:</w:t>
      </w:r>
    </w:p>
    <w:p w:rsidR="0056301B" w:rsidRPr="007F651F" w:rsidRDefault="0056301B" w:rsidP="0056301B">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936"/>
        <w:gridCol w:w="5842"/>
      </w:tblGrid>
      <w:tr w:rsidR="0056301B" w:rsidRPr="007F651F" w:rsidTr="0056301B">
        <w:tc>
          <w:tcPr>
            <w:tcW w:w="3936" w:type="dxa"/>
          </w:tcPr>
          <w:p w:rsidR="0056301B" w:rsidRPr="007F651F" w:rsidRDefault="0056301B" w:rsidP="0056301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 Entrate Accertate</w:t>
            </w:r>
          </w:p>
        </w:tc>
        <w:tc>
          <w:tcPr>
            <w:tcW w:w="5842" w:type="dxa"/>
          </w:tcPr>
          <w:p w:rsidR="0056301B" w:rsidRPr="007F651F" w:rsidRDefault="00161D05" w:rsidP="00EC5C20">
            <w:pPr>
              <w:spacing w:line="360" w:lineRule="auto"/>
              <w:jc w:val="right"/>
              <w:rPr>
                <w:rFonts w:ascii="Times New Roman" w:hAnsi="Times New Roman" w:cs="Times New Roman"/>
                <w:sz w:val="24"/>
                <w:szCs w:val="24"/>
              </w:rPr>
            </w:pPr>
            <w:r w:rsidRPr="00161D05">
              <w:rPr>
                <w:rFonts w:ascii="Times New Roman" w:hAnsi="Times New Roman" w:cs="Times New Roman"/>
                <w:sz w:val="24"/>
                <w:szCs w:val="24"/>
              </w:rPr>
              <w:t>2.291.466,60</w:t>
            </w:r>
          </w:p>
        </w:tc>
      </w:tr>
      <w:tr w:rsidR="0056301B" w:rsidRPr="007F651F" w:rsidTr="0056301B">
        <w:tc>
          <w:tcPr>
            <w:tcW w:w="3936" w:type="dxa"/>
          </w:tcPr>
          <w:p w:rsidR="0056301B" w:rsidRPr="007F651F" w:rsidRDefault="0056301B" w:rsidP="0056301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 Uscite Impegnate</w:t>
            </w:r>
          </w:p>
        </w:tc>
        <w:tc>
          <w:tcPr>
            <w:tcW w:w="5842" w:type="dxa"/>
          </w:tcPr>
          <w:p w:rsidR="0056301B" w:rsidRPr="007F651F" w:rsidRDefault="00161D05" w:rsidP="00EC5C20">
            <w:pPr>
              <w:spacing w:line="360" w:lineRule="auto"/>
              <w:jc w:val="right"/>
              <w:rPr>
                <w:rFonts w:ascii="Times New Roman" w:hAnsi="Times New Roman" w:cs="Times New Roman"/>
                <w:sz w:val="24"/>
                <w:szCs w:val="24"/>
              </w:rPr>
            </w:pPr>
            <w:r w:rsidRPr="00161D05">
              <w:rPr>
                <w:rFonts w:ascii="Times New Roman" w:hAnsi="Times New Roman" w:cs="Times New Roman"/>
                <w:sz w:val="24"/>
                <w:szCs w:val="24"/>
              </w:rPr>
              <w:t>1. 811.218,19</w:t>
            </w:r>
          </w:p>
        </w:tc>
      </w:tr>
      <w:tr w:rsidR="0056301B" w:rsidRPr="007F651F" w:rsidTr="0056301B">
        <w:tc>
          <w:tcPr>
            <w:tcW w:w="3936" w:type="dxa"/>
          </w:tcPr>
          <w:p w:rsidR="0056301B" w:rsidRPr="007F651F" w:rsidRDefault="0056301B" w:rsidP="00EC5C20">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Avanzo di competenza</w:t>
            </w:r>
          </w:p>
        </w:tc>
        <w:tc>
          <w:tcPr>
            <w:tcW w:w="5842" w:type="dxa"/>
          </w:tcPr>
          <w:p w:rsidR="0056301B" w:rsidRPr="007F651F" w:rsidRDefault="00161D05" w:rsidP="00EC5C20">
            <w:pPr>
              <w:spacing w:line="360" w:lineRule="auto"/>
              <w:jc w:val="right"/>
              <w:rPr>
                <w:rFonts w:ascii="Times New Roman" w:hAnsi="Times New Roman" w:cs="Times New Roman"/>
                <w:b/>
                <w:sz w:val="24"/>
                <w:szCs w:val="24"/>
              </w:rPr>
            </w:pPr>
            <w:r w:rsidRPr="00161D05">
              <w:rPr>
                <w:rFonts w:ascii="Times New Roman" w:hAnsi="Times New Roman" w:cs="Times New Roman"/>
                <w:b/>
                <w:sz w:val="24"/>
                <w:szCs w:val="24"/>
              </w:rPr>
              <w:t>480.248,41</w:t>
            </w:r>
          </w:p>
        </w:tc>
      </w:tr>
    </w:tbl>
    <w:p w:rsidR="0056301B" w:rsidRPr="007F651F" w:rsidRDefault="0056301B" w:rsidP="0056301B">
      <w:pPr>
        <w:spacing w:after="0" w:line="360" w:lineRule="auto"/>
        <w:jc w:val="both"/>
        <w:rPr>
          <w:rFonts w:ascii="Times New Roman" w:hAnsi="Times New Roman" w:cs="Times New Roman"/>
          <w:sz w:val="24"/>
          <w:szCs w:val="24"/>
        </w:rPr>
      </w:pPr>
    </w:p>
    <w:p w:rsidR="0056301B" w:rsidRPr="007F651F" w:rsidRDefault="0056301B" w:rsidP="0056301B">
      <w:pPr>
        <w:spacing w:after="0" w:line="360" w:lineRule="auto"/>
        <w:jc w:val="both"/>
        <w:rPr>
          <w:rFonts w:ascii="Times New Roman" w:hAnsi="Times New Roman" w:cs="Times New Roman"/>
          <w:sz w:val="24"/>
          <w:szCs w:val="24"/>
        </w:rPr>
      </w:pPr>
    </w:p>
    <w:p w:rsidR="0056301B" w:rsidRPr="005977B9" w:rsidRDefault="0056301B" w:rsidP="00E3467A">
      <w:pPr>
        <w:spacing w:after="0" w:line="360" w:lineRule="auto"/>
        <w:jc w:val="both"/>
        <w:rPr>
          <w:rFonts w:ascii="Times New Roman" w:hAnsi="Times New Roman" w:cs="Times New Roman"/>
          <w:sz w:val="24"/>
          <w:szCs w:val="24"/>
        </w:rPr>
      </w:pPr>
      <w:r w:rsidRPr="005977B9">
        <w:rPr>
          <w:rFonts w:ascii="Times New Roman" w:hAnsi="Times New Roman" w:cs="Times New Roman"/>
          <w:sz w:val="24"/>
          <w:szCs w:val="24"/>
        </w:rPr>
        <w:t>L</w:t>
      </w:r>
      <w:r w:rsidR="00801DD1">
        <w:rPr>
          <w:rFonts w:ascii="Times New Roman" w:hAnsi="Times New Roman" w:cs="Times New Roman"/>
          <w:sz w:val="24"/>
          <w:szCs w:val="24"/>
        </w:rPr>
        <w:t>e</w:t>
      </w:r>
      <w:r w:rsidRPr="005977B9">
        <w:rPr>
          <w:rFonts w:ascii="Times New Roman" w:hAnsi="Times New Roman" w:cs="Times New Roman"/>
          <w:sz w:val="24"/>
          <w:szCs w:val="24"/>
        </w:rPr>
        <w:t xml:space="preserve"> previsioni iniziali delle entrate e delle uscite correnti, pari rispettivamente ad euro</w:t>
      </w:r>
      <w:r w:rsidR="0018687C" w:rsidRPr="005977B9">
        <w:rPr>
          <w:rFonts w:ascii="Times New Roman" w:hAnsi="Times New Roman" w:cs="Times New Roman"/>
          <w:sz w:val="24"/>
          <w:szCs w:val="24"/>
        </w:rPr>
        <w:t xml:space="preserve"> </w:t>
      </w:r>
      <w:r w:rsidR="005977B9" w:rsidRPr="005977B9">
        <w:rPr>
          <w:rFonts w:ascii="Times New Roman" w:hAnsi="Times New Roman" w:cs="Times New Roman"/>
          <w:sz w:val="24"/>
          <w:szCs w:val="24"/>
        </w:rPr>
        <w:t xml:space="preserve">1.717.506,00 </w:t>
      </w:r>
      <w:r w:rsidRPr="005977B9">
        <w:rPr>
          <w:rFonts w:ascii="Times New Roman" w:hAnsi="Times New Roman" w:cs="Times New Roman"/>
          <w:sz w:val="24"/>
          <w:szCs w:val="24"/>
        </w:rPr>
        <w:t xml:space="preserve">ed euro </w:t>
      </w:r>
      <w:r w:rsidR="005977B9" w:rsidRPr="005977B9">
        <w:rPr>
          <w:rFonts w:ascii="Times New Roman" w:hAnsi="Times New Roman" w:cs="Times New Roman"/>
          <w:sz w:val="24"/>
          <w:szCs w:val="24"/>
        </w:rPr>
        <w:t>1.750.760,04</w:t>
      </w:r>
      <w:r w:rsidRPr="005977B9">
        <w:rPr>
          <w:rFonts w:ascii="Times New Roman" w:hAnsi="Times New Roman" w:cs="Times New Roman"/>
          <w:sz w:val="24"/>
          <w:szCs w:val="24"/>
        </w:rPr>
        <w:tab/>
        <w:t>, sono conformi con quelle indicate nel bilancio di previsione deliberato nella seduta del</w:t>
      </w:r>
      <w:r w:rsidR="005977B9" w:rsidRPr="005977B9">
        <w:rPr>
          <w:rFonts w:ascii="Times New Roman" w:hAnsi="Times New Roman" w:cs="Times New Roman"/>
          <w:sz w:val="24"/>
          <w:szCs w:val="24"/>
        </w:rPr>
        <w:t>l’11 novembre 2019</w:t>
      </w:r>
      <w:r w:rsidR="007E116B" w:rsidRPr="005977B9">
        <w:rPr>
          <w:rFonts w:ascii="Times New Roman" w:hAnsi="Times New Roman" w:cs="Times New Roman"/>
          <w:sz w:val="24"/>
          <w:szCs w:val="24"/>
        </w:rPr>
        <w:t xml:space="preserve"> </w:t>
      </w:r>
      <w:r w:rsidR="005977B9" w:rsidRPr="005977B9">
        <w:rPr>
          <w:rFonts w:ascii="Times New Roman" w:hAnsi="Times New Roman" w:cs="Times New Roman"/>
          <w:sz w:val="24"/>
          <w:szCs w:val="24"/>
        </w:rPr>
        <w:t xml:space="preserve">(verbale n. 8/2019) </w:t>
      </w:r>
      <w:r w:rsidRPr="005977B9">
        <w:rPr>
          <w:rFonts w:ascii="Times New Roman" w:hAnsi="Times New Roman" w:cs="Times New Roman"/>
          <w:sz w:val="24"/>
          <w:szCs w:val="24"/>
        </w:rPr>
        <w:t>ed hanno subito complessivamente variazioni in aumento per euro</w:t>
      </w:r>
      <w:r w:rsidR="0018687C" w:rsidRPr="005977B9">
        <w:rPr>
          <w:rFonts w:ascii="Times New Roman" w:hAnsi="Times New Roman" w:cs="Times New Roman"/>
          <w:sz w:val="24"/>
          <w:szCs w:val="24"/>
        </w:rPr>
        <w:t xml:space="preserve"> </w:t>
      </w:r>
      <w:r w:rsidR="005977B9" w:rsidRPr="005977B9">
        <w:rPr>
          <w:rFonts w:ascii="Times New Roman" w:hAnsi="Times New Roman" w:cs="Times New Roman"/>
          <w:sz w:val="24"/>
          <w:szCs w:val="24"/>
        </w:rPr>
        <w:t>83.802,6</w:t>
      </w:r>
      <w:r w:rsidR="0020554D">
        <w:rPr>
          <w:rFonts w:ascii="Times New Roman" w:hAnsi="Times New Roman" w:cs="Times New Roman"/>
          <w:sz w:val="24"/>
          <w:szCs w:val="24"/>
        </w:rPr>
        <w:t xml:space="preserve"> </w:t>
      </w:r>
      <w:r w:rsidR="00580F09" w:rsidRPr="005977B9">
        <w:rPr>
          <w:rFonts w:ascii="Times New Roman" w:hAnsi="Times New Roman" w:cs="Times New Roman"/>
          <w:sz w:val="24"/>
          <w:szCs w:val="24"/>
        </w:rPr>
        <w:t xml:space="preserve">le entrate correnti ed euro </w:t>
      </w:r>
      <w:r w:rsidR="005977B9" w:rsidRPr="005977B9">
        <w:rPr>
          <w:rFonts w:ascii="Times New Roman" w:hAnsi="Times New Roman" w:cs="Times New Roman"/>
          <w:sz w:val="24"/>
          <w:szCs w:val="24"/>
        </w:rPr>
        <w:t>260.175,89</w:t>
      </w:r>
      <w:r w:rsidR="0020554D">
        <w:rPr>
          <w:rFonts w:ascii="Times New Roman" w:hAnsi="Times New Roman" w:cs="Times New Roman"/>
          <w:sz w:val="24"/>
          <w:szCs w:val="24"/>
        </w:rPr>
        <w:t xml:space="preserve"> </w:t>
      </w:r>
      <w:r w:rsidR="00580F09" w:rsidRPr="005977B9">
        <w:rPr>
          <w:rFonts w:ascii="Times New Roman" w:hAnsi="Times New Roman" w:cs="Times New Roman"/>
          <w:sz w:val="24"/>
          <w:szCs w:val="24"/>
        </w:rPr>
        <w:t xml:space="preserve">le uscite correnti, mentre </w:t>
      </w:r>
      <w:r w:rsidRPr="005977B9">
        <w:rPr>
          <w:rFonts w:ascii="Times New Roman" w:hAnsi="Times New Roman" w:cs="Times New Roman"/>
          <w:sz w:val="24"/>
          <w:szCs w:val="24"/>
        </w:rPr>
        <w:t>le partite di giro, inizialmente previste per euro</w:t>
      </w:r>
      <w:r w:rsidR="00E3467A" w:rsidRPr="005977B9">
        <w:rPr>
          <w:rFonts w:ascii="Times New Roman" w:hAnsi="Times New Roman" w:cs="Times New Roman"/>
          <w:sz w:val="24"/>
          <w:szCs w:val="24"/>
        </w:rPr>
        <w:t xml:space="preserve"> 1.500</w:t>
      </w:r>
      <w:r w:rsidR="005977B9" w:rsidRPr="005977B9">
        <w:rPr>
          <w:rFonts w:ascii="Times New Roman" w:hAnsi="Times New Roman" w:cs="Times New Roman"/>
          <w:sz w:val="24"/>
          <w:szCs w:val="24"/>
        </w:rPr>
        <w:t xml:space="preserve"> non </w:t>
      </w:r>
      <w:r w:rsidR="007F651F" w:rsidRPr="005977B9">
        <w:rPr>
          <w:rFonts w:ascii="Times New Roman" w:hAnsi="Times New Roman" w:cs="Times New Roman"/>
          <w:sz w:val="24"/>
          <w:szCs w:val="24"/>
        </w:rPr>
        <w:t>hanno</w:t>
      </w:r>
      <w:r w:rsidRPr="005977B9">
        <w:rPr>
          <w:rFonts w:ascii="Times New Roman" w:hAnsi="Times New Roman" w:cs="Times New Roman"/>
          <w:sz w:val="24"/>
          <w:szCs w:val="24"/>
        </w:rPr>
        <w:t xml:space="preserve"> subito variazioni</w:t>
      </w:r>
      <w:r w:rsidR="005977B9" w:rsidRPr="005977B9">
        <w:rPr>
          <w:rFonts w:ascii="Times New Roman" w:hAnsi="Times New Roman" w:cs="Times New Roman"/>
          <w:sz w:val="24"/>
          <w:szCs w:val="24"/>
        </w:rPr>
        <w:t>.</w:t>
      </w:r>
    </w:p>
    <w:p w:rsidR="00240BEB" w:rsidRPr="007F651F" w:rsidRDefault="00580F09" w:rsidP="00E3467A">
      <w:pPr>
        <w:spacing w:after="0" w:line="360" w:lineRule="auto"/>
        <w:jc w:val="both"/>
        <w:rPr>
          <w:rFonts w:ascii="Times New Roman" w:hAnsi="Times New Roman" w:cs="Times New Roman"/>
          <w:sz w:val="24"/>
          <w:szCs w:val="24"/>
        </w:rPr>
      </w:pPr>
      <w:r w:rsidRPr="005977B9">
        <w:rPr>
          <w:rFonts w:ascii="Times New Roman" w:hAnsi="Times New Roman" w:cs="Times New Roman"/>
          <w:sz w:val="24"/>
          <w:szCs w:val="24"/>
        </w:rPr>
        <w:t>L</w:t>
      </w:r>
      <w:r w:rsidR="0056301B" w:rsidRPr="005977B9">
        <w:rPr>
          <w:rFonts w:ascii="Times New Roman" w:hAnsi="Times New Roman" w:cs="Times New Roman"/>
          <w:sz w:val="24"/>
          <w:szCs w:val="24"/>
        </w:rPr>
        <w:t>e spese in conto capitale previste nel documento previsionale, hanno subito una variazione in aumento di euro</w:t>
      </w:r>
      <w:r w:rsidRPr="005977B9">
        <w:rPr>
          <w:rFonts w:ascii="Times New Roman" w:hAnsi="Times New Roman" w:cs="Times New Roman"/>
          <w:sz w:val="24"/>
          <w:szCs w:val="24"/>
        </w:rPr>
        <w:t xml:space="preserve"> </w:t>
      </w:r>
      <w:r w:rsidR="005977B9" w:rsidRPr="005977B9">
        <w:rPr>
          <w:rFonts w:ascii="Times New Roman" w:hAnsi="Times New Roman" w:cs="Times New Roman"/>
          <w:sz w:val="24"/>
          <w:szCs w:val="24"/>
        </w:rPr>
        <w:t>112.337,17</w:t>
      </w:r>
    </w:p>
    <w:p w:rsidR="0056301B" w:rsidRPr="007F651F" w:rsidRDefault="0056301B">
      <w:pPr>
        <w:rPr>
          <w:rFonts w:ascii="Times New Roman" w:hAnsi="Times New Roman" w:cs="Times New Roman"/>
          <w:sz w:val="24"/>
          <w:szCs w:val="24"/>
        </w:rPr>
      </w:pPr>
      <w:r w:rsidRPr="007F651F">
        <w:rPr>
          <w:rFonts w:ascii="Times New Roman" w:hAnsi="Times New Roman" w:cs="Times New Roman"/>
          <w:sz w:val="24"/>
          <w:szCs w:val="24"/>
        </w:rPr>
        <w:br w:type="page"/>
      </w:r>
    </w:p>
    <w:p w:rsidR="0056301B" w:rsidRPr="007F651F" w:rsidRDefault="0056301B" w:rsidP="00D87DF0">
      <w:pPr>
        <w:spacing w:after="0" w:line="360" w:lineRule="auto"/>
        <w:jc w:val="center"/>
        <w:rPr>
          <w:rFonts w:ascii="Times New Roman" w:hAnsi="Times New Roman" w:cs="Times New Roman"/>
          <w:b/>
          <w:sz w:val="24"/>
          <w:szCs w:val="24"/>
        </w:rPr>
      </w:pPr>
      <w:r w:rsidRPr="007F651F">
        <w:rPr>
          <w:rFonts w:ascii="Times New Roman" w:hAnsi="Times New Roman" w:cs="Times New Roman"/>
          <w:b/>
          <w:sz w:val="24"/>
          <w:szCs w:val="24"/>
        </w:rPr>
        <w:lastRenderedPageBreak/>
        <w:t>ESAME DELLA GESTIONE DI COMPETENZA</w:t>
      </w:r>
    </w:p>
    <w:p w:rsidR="00D87DF0" w:rsidRPr="007F651F" w:rsidRDefault="00D87DF0" w:rsidP="0056301B">
      <w:pPr>
        <w:spacing w:after="0" w:line="360" w:lineRule="auto"/>
        <w:jc w:val="both"/>
        <w:rPr>
          <w:rFonts w:ascii="Times New Roman" w:hAnsi="Times New Roman" w:cs="Times New Roman"/>
          <w:b/>
          <w:sz w:val="24"/>
          <w:szCs w:val="24"/>
        </w:rPr>
      </w:pPr>
    </w:p>
    <w:p w:rsidR="0056301B" w:rsidRPr="007F651F" w:rsidRDefault="0056301B" w:rsidP="0056301B">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ENTRATE CORRENTI</w:t>
      </w:r>
    </w:p>
    <w:p w:rsidR="0056301B" w:rsidRPr="007F651F" w:rsidRDefault="0056301B" w:rsidP="0056301B">
      <w:pPr>
        <w:spacing w:after="0" w:line="360" w:lineRule="auto"/>
        <w:jc w:val="both"/>
        <w:rPr>
          <w:rFonts w:ascii="Times New Roman" w:hAnsi="Times New Roman" w:cs="Times New Roman"/>
          <w:b/>
          <w:sz w:val="24"/>
          <w:szCs w:val="24"/>
        </w:rPr>
      </w:pPr>
    </w:p>
    <w:p w:rsidR="00240BEB" w:rsidRPr="007F651F" w:rsidRDefault="0056301B" w:rsidP="0056301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Le entrate correnti accertate, al netto delle partite di giro, sono costituite da:</w:t>
      </w:r>
    </w:p>
    <w:p w:rsidR="0056301B" w:rsidRPr="007F651F" w:rsidRDefault="0056301B" w:rsidP="0056301B">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943"/>
        <w:gridCol w:w="709"/>
        <w:gridCol w:w="2954"/>
        <w:gridCol w:w="2203"/>
      </w:tblGrid>
      <w:tr w:rsidR="0056301B" w:rsidRPr="007F651F" w:rsidTr="0056301B">
        <w:tc>
          <w:tcPr>
            <w:tcW w:w="2943" w:type="dxa"/>
            <w:tcBorders>
              <w:top w:val="single" w:sz="4" w:space="0" w:color="auto"/>
              <w:left w:val="single" w:sz="4" w:space="0" w:color="auto"/>
              <w:bottom w:val="single" w:sz="4" w:space="0" w:color="auto"/>
              <w:right w:val="single" w:sz="4" w:space="0" w:color="auto"/>
            </w:tcBorders>
          </w:tcPr>
          <w:p w:rsidR="0056301B" w:rsidRPr="007F651F" w:rsidRDefault="0056301B">
            <w:pPr>
              <w:jc w:val="both"/>
              <w:rPr>
                <w:rFonts w:ascii="Times New Roman" w:hAnsi="Times New Roman" w:cs="Times New Roman"/>
                <w:b/>
                <w:sz w:val="24"/>
                <w:szCs w:val="24"/>
                <w:lang w:bidi="it-IT"/>
              </w:rPr>
            </w:pPr>
          </w:p>
        </w:tc>
        <w:tc>
          <w:tcPr>
            <w:tcW w:w="709" w:type="dxa"/>
            <w:tcBorders>
              <w:top w:val="single" w:sz="4" w:space="0" w:color="auto"/>
              <w:left w:val="single" w:sz="4" w:space="0" w:color="auto"/>
              <w:bottom w:val="single" w:sz="4" w:space="0" w:color="auto"/>
              <w:right w:val="single" w:sz="4" w:space="0" w:color="auto"/>
            </w:tcBorders>
          </w:tcPr>
          <w:p w:rsidR="0056301B" w:rsidRPr="007F651F" w:rsidRDefault="0056301B">
            <w:pPr>
              <w:jc w:val="both"/>
              <w:rPr>
                <w:rFonts w:ascii="Times New Roman" w:hAnsi="Times New Roman" w:cs="Times New Roman"/>
                <w:b/>
                <w:sz w:val="24"/>
                <w:szCs w:val="24"/>
                <w:lang w:bidi="it-IT"/>
              </w:rPr>
            </w:pPr>
          </w:p>
        </w:tc>
        <w:tc>
          <w:tcPr>
            <w:tcW w:w="2954"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Accertamenti</w:t>
            </w:r>
          </w:p>
        </w:tc>
        <w:tc>
          <w:tcPr>
            <w:tcW w:w="220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Accertamenti</w:t>
            </w:r>
          </w:p>
        </w:tc>
      </w:tr>
      <w:tr w:rsidR="0056301B" w:rsidRPr="007F651F" w:rsidTr="0056301B">
        <w:tc>
          <w:tcPr>
            <w:tcW w:w="294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Entrate</w:t>
            </w:r>
          </w:p>
        </w:tc>
        <w:tc>
          <w:tcPr>
            <w:tcW w:w="709" w:type="dxa"/>
            <w:tcBorders>
              <w:top w:val="single" w:sz="4" w:space="0" w:color="auto"/>
              <w:left w:val="single" w:sz="4" w:space="0" w:color="auto"/>
              <w:bottom w:val="single" w:sz="4" w:space="0" w:color="auto"/>
              <w:right w:val="single" w:sz="4" w:space="0" w:color="auto"/>
            </w:tcBorders>
          </w:tcPr>
          <w:p w:rsidR="0056301B" w:rsidRPr="007F651F" w:rsidRDefault="0056301B">
            <w:pPr>
              <w:jc w:val="both"/>
              <w:rPr>
                <w:rFonts w:ascii="Times New Roman" w:hAnsi="Times New Roman" w:cs="Times New Roman"/>
                <w:b/>
                <w:sz w:val="24"/>
                <w:szCs w:val="24"/>
                <w:lang w:bidi="it-IT"/>
              </w:rPr>
            </w:pPr>
          </w:p>
        </w:tc>
        <w:tc>
          <w:tcPr>
            <w:tcW w:w="2954" w:type="dxa"/>
            <w:tcBorders>
              <w:top w:val="single" w:sz="4" w:space="0" w:color="auto"/>
              <w:left w:val="single" w:sz="4" w:space="0" w:color="auto"/>
              <w:bottom w:val="single" w:sz="4" w:space="0" w:color="auto"/>
              <w:right w:val="single" w:sz="4" w:space="0" w:color="auto"/>
            </w:tcBorders>
            <w:hideMark/>
          </w:tcPr>
          <w:p w:rsidR="0056301B" w:rsidRPr="007F651F" w:rsidRDefault="0056301B" w:rsidP="00161D05">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 xml:space="preserve">Anno </w:t>
            </w:r>
            <w:r w:rsidR="00020D90" w:rsidRPr="007F651F">
              <w:rPr>
                <w:rFonts w:ascii="Times New Roman" w:hAnsi="Times New Roman" w:cs="Times New Roman"/>
                <w:b/>
                <w:sz w:val="24"/>
                <w:szCs w:val="24"/>
                <w:lang w:bidi="it-IT"/>
              </w:rPr>
              <w:t>20</w:t>
            </w:r>
            <w:r w:rsidRPr="007F651F">
              <w:rPr>
                <w:rFonts w:ascii="Times New Roman" w:hAnsi="Times New Roman" w:cs="Times New Roman"/>
                <w:b/>
                <w:sz w:val="24"/>
                <w:szCs w:val="24"/>
                <w:lang w:bidi="it-IT"/>
              </w:rPr>
              <w:t>1</w:t>
            </w:r>
            <w:r w:rsidR="00161D05">
              <w:rPr>
                <w:rFonts w:ascii="Times New Roman" w:hAnsi="Times New Roman" w:cs="Times New Roman"/>
                <w:b/>
                <w:sz w:val="24"/>
                <w:szCs w:val="24"/>
                <w:lang w:bidi="it-IT"/>
              </w:rPr>
              <w:t>9</w:t>
            </w:r>
          </w:p>
        </w:tc>
        <w:tc>
          <w:tcPr>
            <w:tcW w:w="2203" w:type="dxa"/>
            <w:tcBorders>
              <w:top w:val="single" w:sz="4" w:space="0" w:color="auto"/>
              <w:left w:val="single" w:sz="4" w:space="0" w:color="auto"/>
              <w:bottom w:val="single" w:sz="4" w:space="0" w:color="auto"/>
              <w:right w:val="single" w:sz="4" w:space="0" w:color="auto"/>
            </w:tcBorders>
            <w:hideMark/>
          </w:tcPr>
          <w:p w:rsidR="0056301B" w:rsidRPr="007F651F" w:rsidRDefault="0056301B" w:rsidP="00161D05">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 xml:space="preserve">Anno </w:t>
            </w:r>
            <w:r w:rsidR="00020D90" w:rsidRPr="007F651F">
              <w:rPr>
                <w:rFonts w:ascii="Times New Roman" w:hAnsi="Times New Roman" w:cs="Times New Roman"/>
                <w:b/>
                <w:sz w:val="24"/>
                <w:szCs w:val="24"/>
                <w:lang w:bidi="it-IT"/>
              </w:rPr>
              <w:t>2</w:t>
            </w:r>
            <w:r w:rsidR="00161D05">
              <w:rPr>
                <w:rFonts w:ascii="Times New Roman" w:hAnsi="Times New Roman" w:cs="Times New Roman"/>
                <w:b/>
                <w:sz w:val="24"/>
                <w:szCs w:val="24"/>
                <w:lang w:bidi="it-IT"/>
              </w:rPr>
              <w:t>020</w:t>
            </w:r>
          </w:p>
        </w:tc>
      </w:tr>
      <w:tr w:rsidR="0056301B" w:rsidRPr="007F651F" w:rsidTr="0056301B">
        <w:tc>
          <w:tcPr>
            <w:tcW w:w="294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Entrate Contributive</w:t>
            </w:r>
          </w:p>
        </w:tc>
        <w:tc>
          <w:tcPr>
            <w:tcW w:w="709"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56301B" w:rsidRPr="007F651F" w:rsidRDefault="00161D05" w:rsidP="00020D90">
            <w:pPr>
              <w:jc w:val="right"/>
              <w:rPr>
                <w:rFonts w:ascii="Times New Roman" w:hAnsi="Times New Roman" w:cs="Times New Roman"/>
                <w:sz w:val="24"/>
                <w:szCs w:val="24"/>
                <w:lang w:bidi="it-IT"/>
              </w:rPr>
            </w:pPr>
            <w:r w:rsidRPr="00161D05">
              <w:rPr>
                <w:rFonts w:ascii="Times New Roman" w:hAnsi="Times New Roman" w:cs="Times New Roman"/>
                <w:sz w:val="24"/>
                <w:szCs w:val="24"/>
                <w:lang w:bidi="it-IT"/>
              </w:rPr>
              <w:t>196.757,97</w:t>
            </w:r>
          </w:p>
        </w:tc>
        <w:tc>
          <w:tcPr>
            <w:tcW w:w="2203" w:type="dxa"/>
            <w:tcBorders>
              <w:top w:val="single" w:sz="4" w:space="0" w:color="auto"/>
              <w:left w:val="single" w:sz="4" w:space="0" w:color="auto"/>
              <w:bottom w:val="single" w:sz="4" w:space="0" w:color="auto"/>
              <w:right w:val="single" w:sz="4" w:space="0" w:color="auto"/>
            </w:tcBorders>
          </w:tcPr>
          <w:p w:rsidR="0056301B" w:rsidRPr="007F651F" w:rsidRDefault="005977B9" w:rsidP="005977B9">
            <w:pPr>
              <w:jc w:val="right"/>
              <w:rPr>
                <w:rFonts w:ascii="Times New Roman" w:hAnsi="Times New Roman" w:cs="Times New Roman"/>
                <w:sz w:val="24"/>
                <w:szCs w:val="24"/>
                <w:lang w:bidi="it-IT"/>
              </w:rPr>
            </w:pPr>
            <w:r>
              <w:rPr>
                <w:rFonts w:ascii="Times New Roman" w:hAnsi="Times New Roman" w:cs="Times New Roman"/>
                <w:sz w:val="24"/>
                <w:szCs w:val="24"/>
                <w:lang w:bidi="it-IT"/>
              </w:rPr>
              <w:t>109.340,00</w:t>
            </w:r>
          </w:p>
        </w:tc>
      </w:tr>
      <w:tr w:rsidR="0056301B" w:rsidRPr="007F651F" w:rsidTr="0056301B">
        <w:tc>
          <w:tcPr>
            <w:tcW w:w="294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Entrate derivanti da trasferimenti correnti</w:t>
            </w:r>
          </w:p>
        </w:tc>
        <w:tc>
          <w:tcPr>
            <w:tcW w:w="709"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56301B" w:rsidRPr="007F651F" w:rsidRDefault="00161D05" w:rsidP="00020D90">
            <w:pPr>
              <w:jc w:val="right"/>
              <w:rPr>
                <w:rFonts w:ascii="Times New Roman" w:hAnsi="Times New Roman" w:cs="Times New Roman"/>
                <w:sz w:val="24"/>
                <w:szCs w:val="24"/>
                <w:lang w:bidi="it-IT"/>
              </w:rPr>
            </w:pPr>
            <w:r w:rsidRPr="00161D05">
              <w:rPr>
                <w:rFonts w:ascii="Times New Roman" w:hAnsi="Times New Roman" w:cs="Times New Roman"/>
                <w:sz w:val="24"/>
                <w:szCs w:val="24"/>
              </w:rPr>
              <w:t>930.387,90</w:t>
            </w:r>
          </w:p>
        </w:tc>
        <w:tc>
          <w:tcPr>
            <w:tcW w:w="2203" w:type="dxa"/>
            <w:tcBorders>
              <w:top w:val="single" w:sz="4" w:space="0" w:color="auto"/>
              <w:left w:val="single" w:sz="4" w:space="0" w:color="auto"/>
              <w:bottom w:val="single" w:sz="4" w:space="0" w:color="auto"/>
              <w:right w:val="single" w:sz="4" w:space="0" w:color="auto"/>
            </w:tcBorders>
          </w:tcPr>
          <w:p w:rsidR="0056301B" w:rsidRPr="007F651F" w:rsidRDefault="005E2D9C" w:rsidP="00CC71D1">
            <w:pPr>
              <w:jc w:val="right"/>
              <w:rPr>
                <w:rFonts w:ascii="Times New Roman" w:hAnsi="Times New Roman" w:cs="Times New Roman"/>
                <w:sz w:val="24"/>
                <w:szCs w:val="24"/>
                <w:lang w:bidi="it-IT"/>
              </w:rPr>
            </w:pPr>
            <w:r>
              <w:rPr>
                <w:rFonts w:ascii="Times New Roman" w:hAnsi="Times New Roman" w:cs="Times New Roman"/>
                <w:sz w:val="24"/>
                <w:szCs w:val="24"/>
                <w:lang w:bidi="it-IT"/>
              </w:rPr>
              <w:t>2.134.682,59</w:t>
            </w:r>
          </w:p>
        </w:tc>
      </w:tr>
      <w:tr w:rsidR="0056301B" w:rsidRPr="007F651F" w:rsidTr="00161D05">
        <w:trPr>
          <w:trHeight w:val="480"/>
        </w:trPr>
        <w:tc>
          <w:tcPr>
            <w:tcW w:w="294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Altre entrate</w:t>
            </w:r>
          </w:p>
        </w:tc>
        <w:tc>
          <w:tcPr>
            <w:tcW w:w="709"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sz w:val="24"/>
                <w:szCs w:val="24"/>
                <w:lang w:bidi="it-IT"/>
              </w:rPr>
            </w:pPr>
            <w:r w:rsidRPr="007F651F">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161D05" w:rsidRPr="007F651F" w:rsidRDefault="00161D05" w:rsidP="00161D05">
            <w:pPr>
              <w:jc w:val="right"/>
              <w:rPr>
                <w:rFonts w:ascii="Times New Roman" w:hAnsi="Times New Roman" w:cs="Times New Roman"/>
                <w:sz w:val="24"/>
                <w:szCs w:val="24"/>
                <w:lang w:bidi="it-IT"/>
              </w:rPr>
            </w:pPr>
            <w:r w:rsidRPr="00161D05">
              <w:rPr>
                <w:rFonts w:ascii="Times New Roman" w:hAnsi="Times New Roman" w:cs="Times New Roman"/>
                <w:sz w:val="24"/>
                <w:szCs w:val="24"/>
                <w:lang w:bidi="it-IT"/>
              </w:rPr>
              <w:t>3.268,00</w:t>
            </w:r>
          </w:p>
        </w:tc>
        <w:tc>
          <w:tcPr>
            <w:tcW w:w="2203" w:type="dxa"/>
            <w:tcBorders>
              <w:top w:val="single" w:sz="4" w:space="0" w:color="auto"/>
              <w:left w:val="single" w:sz="4" w:space="0" w:color="auto"/>
              <w:bottom w:val="single" w:sz="4" w:space="0" w:color="auto"/>
              <w:right w:val="single" w:sz="4" w:space="0" w:color="auto"/>
            </w:tcBorders>
          </w:tcPr>
          <w:p w:rsidR="0056301B" w:rsidRPr="007F651F" w:rsidRDefault="005E2D9C" w:rsidP="00CC71D1">
            <w:pPr>
              <w:jc w:val="right"/>
              <w:rPr>
                <w:rFonts w:ascii="Times New Roman" w:hAnsi="Times New Roman" w:cs="Times New Roman"/>
                <w:sz w:val="24"/>
                <w:szCs w:val="24"/>
                <w:lang w:bidi="it-IT"/>
              </w:rPr>
            </w:pPr>
            <w:r>
              <w:rPr>
                <w:rFonts w:ascii="Times New Roman" w:hAnsi="Times New Roman" w:cs="Times New Roman"/>
                <w:sz w:val="24"/>
                <w:szCs w:val="24"/>
                <w:lang w:bidi="it-IT"/>
              </w:rPr>
              <w:t>25.740,00</w:t>
            </w:r>
          </w:p>
        </w:tc>
      </w:tr>
      <w:tr w:rsidR="0056301B" w:rsidRPr="007F651F" w:rsidTr="0056301B">
        <w:tc>
          <w:tcPr>
            <w:tcW w:w="2943" w:type="dxa"/>
            <w:tcBorders>
              <w:top w:val="single" w:sz="4" w:space="0" w:color="auto"/>
              <w:left w:val="single" w:sz="4" w:space="0" w:color="auto"/>
              <w:bottom w:val="single" w:sz="4" w:space="0" w:color="auto"/>
              <w:right w:val="single" w:sz="4" w:space="0" w:color="auto"/>
            </w:tcBorders>
            <w:hideMark/>
          </w:tcPr>
          <w:p w:rsidR="0056301B" w:rsidRPr="007F651F" w:rsidRDefault="0056301B">
            <w:pPr>
              <w:jc w:val="both"/>
              <w:rPr>
                <w:rFonts w:ascii="Times New Roman" w:hAnsi="Times New Roman" w:cs="Times New Roman"/>
                <w:b/>
                <w:sz w:val="24"/>
                <w:szCs w:val="24"/>
                <w:lang w:bidi="it-IT"/>
              </w:rPr>
            </w:pPr>
            <w:r w:rsidRPr="007F651F">
              <w:rPr>
                <w:rFonts w:ascii="Times New Roman" w:hAnsi="Times New Roman" w:cs="Times New Roman"/>
                <w:b/>
                <w:sz w:val="24"/>
                <w:szCs w:val="24"/>
                <w:lang w:bidi="it-IT"/>
              </w:rPr>
              <w:t>Totale Entrate</w:t>
            </w:r>
          </w:p>
        </w:tc>
        <w:tc>
          <w:tcPr>
            <w:tcW w:w="709" w:type="dxa"/>
            <w:tcBorders>
              <w:top w:val="single" w:sz="4" w:space="0" w:color="auto"/>
              <w:left w:val="single" w:sz="4" w:space="0" w:color="auto"/>
              <w:bottom w:val="single" w:sz="4" w:space="0" w:color="auto"/>
              <w:right w:val="single" w:sz="4" w:space="0" w:color="auto"/>
            </w:tcBorders>
          </w:tcPr>
          <w:p w:rsidR="0056301B" w:rsidRPr="007F651F" w:rsidRDefault="0056301B">
            <w:pPr>
              <w:jc w:val="both"/>
              <w:rPr>
                <w:rFonts w:ascii="Times New Roman" w:hAnsi="Times New Roman" w:cs="Times New Roman"/>
                <w:sz w:val="24"/>
                <w:szCs w:val="24"/>
                <w:lang w:bidi="it-IT"/>
              </w:rPr>
            </w:pPr>
          </w:p>
        </w:tc>
        <w:tc>
          <w:tcPr>
            <w:tcW w:w="2954" w:type="dxa"/>
            <w:tcBorders>
              <w:top w:val="single" w:sz="4" w:space="0" w:color="auto"/>
              <w:left w:val="single" w:sz="4" w:space="0" w:color="auto"/>
              <w:bottom w:val="single" w:sz="4" w:space="0" w:color="auto"/>
              <w:right w:val="single" w:sz="4" w:space="0" w:color="auto"/>
            </w:tcBorders>
          </w:tcPr>
          <w:p w:rsidR="0056301B" w:rsidRPr="007F651F" w:rsidRDefault="00161D05" w:rsidP="00020D90">
            <w:pPr>
              <w:jc w:val="right"/>
              <w:rPr>
                <w:rFonts w:ascii="Times New Roman" w:hAnsi="Times New Roman" w:cs="Times New Roman"/>
                <w:sz w:val="24"/>
                <w:szCs w:val="24"/>
                <w:lang w:bidi="it-IT"/>
              </w:rPr>
            </w:pPr>
            <w:r w:rsidRPr="00161D05">
              <w:rPr>
                <w:rFonts w:ascii="Times New Roman" w:hAnsi="Times New Roman" w:cs="Times New Roman"/>
                <w:b/>
                <w:sz w:val="24"/>
                <w:szCs w:val="24"/>
              </w:rPr>
              <w:t>2.130.413,87</w:t>
            </w:r>
          </w:p>
        </w:tc>
        <w:tc>
          <w:tcPr>
            <w:tcW w:w="2203" w:type="dxa"/>
            <w:tcBorders>
              <w:top w:val="single" w:sz="4" w:space="0" w:color="auto"/>
              <w:left w:val="single" w:sz="4" w:space="0" w:color="auto"/>
              <w:bottom w:val="single" w:sz="4" w:space="0" w:color="auto"/>
              <w:right w:val="single" w:sz="4" w:space="0" w:color="auto"/>
            </w:tcBorders>
          </w:tcPr>
          <w:p w:rsidR="0056301B" w:rsidRPr="007F651F" w:rsidRDefault="005E2D9C" w:rsidP="005E2D9C">
            <w:pPr>
              <w:jc w:val="right"/>
              <w:rPr>
                <w:rFonts w:ascii="Times New Roman" w:hAnsi="Times New Roman" w:cs="Times New Roman"/>
                <w:b/>
                <w:sz w:val="24"/>
                <w:szCs w:val="24"/>
                <w:lang w:bidi="it-IT"/>
              </w:rPr>
            </w:pPr>
            <w:r w:rsidRPr="005E2D9C">
              <w:rPr>
                <w:rFonts w:ascii="Times New Roman" w:hAnsi="Times New Roman" w:cs="Times New Roman"/>
                <w:b/>
                <w:sz w:val="24"/>
                <w:szCs w:val="24"/>
                <w:lang w:bidi="it-IT"/>
              </w:rPr>
              <w:t>2.269.762,59</w:t>
            </w:r>
          </w:p>
        </w:tc>
      </w:tr>
    </w:tbl>
    <w:p w:rsidR="0056301B" w:rsidRPr="007F651F" w:rsidRDefault="0056301B" w:rsidP="0056301B">
      <w:pPr>
        <w:spacing w:after="0" w:line="360" w:lineRule="auto"/>
        <w:jc w:val="both"/>
        <w:rPr>
          <w:rFonts w:ascii="Times New Roman" w:hAnsi="Times New Roman" w:cs="Times New Roman"/>
          <w:sz w:val="24"/>
          <w:szCs w:val="24"/>
        </w:rPr>
      </w:pPr>
    </w:p>
    <w:p w:rsidR="0056301B" w:rsidRPr="007F651F" w:rsidRDefault="0056301B" w:rsidP="0032775F">
      <w:pPr>
        <w:spacing w:after="0" w:line="360" w:lineRule="auto"/>
        <w:jc w:val="both"/>
        <w:rPr>
          <w:rFonts w:ascii="Times New Roman" w:hAnsi="Times New Roman" w:cs="Times New Roman"/>
          <w:sz w:val="24"/>
          <w:szCs w:val="24"/>
        </w:rPr>
      </w:pPr>
    </w:p>
    <w:p w:rsidR="005E2D9C" w:rsidRPr="005E2D9C" w:rsidRDefault="0056301B" w:rsidP="00CC71D1">
      <w:pPr>
        <w:spacing w:after="0" w:line="360" w:lineRule="auto"/>
        <w:jc w:val="both"/>
        <w:rPr>
          <w:rFonts w:ascii="Times New Roman" w:hAnsi="Times New Roman" w:cs="Times New Roman"/>
          <w:sz w:val="24"/>
          <w:szCs w:val="24"/>
        </w:rPr>
      </w:pPr>
      <w:r w:rsidRPr="005E2D9C">
        <w:rPr>
          <w:rFonts w:ascii="Times New Roman" w:hAnsi="Times New Roman" w:cs="Times New Roman"/>
          <w:sz w:val="24"/>
          <w:szCs w:val="24"/>
        </w:rPr>
        <w:t xml:space="preserve">Le </w:t>
      </w:r>
      <w:r w:rsidRPr="005E2D9C">
        <w:rPr>
          <w:rFonts w:ascii="Times New Roman" w:hAnsi="Times New Roman" w:cs="Times New Roman"/>
          <w:b/>
          <w:sz w:val="24"/>
          <w:szCs w:val="24"/>
        </w:rPr>
        <w:t>Entrate contributive</w:t>
      </w:r>
      <w:r w:rsidRPr="005E2D9C">
        <w:rPr>
          <w:rFonts w:ascii="Times New Roman" w:hAnsi="Times New Roman" w:cs="Times New Roman"/>
          <w:sz w:val="24"/>
          <w:szCs w:val="24"/>
        </w:rPr>
        <w:t>, pari ad euro</w:t>
      </w:r>
      <w:r w:rsidR="00CC71D1" w:rsidRPr="005E2D9C">
        <w:rPr>
          <w:rFonts w:ascii="Times New Roman" w:hAnsi="Times New Roman" w:cs="Times New Roman"/>
          <w:sz w:val="24"/>
          <w:szCs w:val="24"/>
        </w:rPr>
        <w:t xml:space="preserve"> </w:t>
      </w:r>
      <w:r w:rsidR="005E2D9C" w:rsidRPr="005E2D9C">
        <w:rPr>
          <w:rFonts w:ascii="Times New Roman" w:hAnsi="Times New Roman" w:cs="Times New Roman"/>
          <w:sz w:val="24"/>
          <w:szCs w:val="24"/>
        </w:rPr>
        <w:t>109.340,00</w:t>
      </w:r>
      <w:r w:rsidRPr="005E2D9C">
        <w:rPr>
          <w:rFonts w:ascii="Times New Roman" w:hAnsi="Times New Roman" w:cs="Times New Roman"/>
          <w:sz w:val="24"/>
          <w:szCs w:val="24"/>
        </w:rPr>
        <w:t xml:space="preserve">, </w:t>
      </w:r>
      <w:r w:rsidR="005E2D9C" w:rsidRPr="005E2D9C">
        <w:rPr>
          <w:rFonts w:ascii="Times New Roman" w:hAnsi="Times New Roman" w:cs="Times New Roman"/>
          <w:sz w:val="24"/>
          <w:szCs w:val="24"/>
        </w:rPr>
        <w:t>riguardano:</w:t>
      </w:r>
    </w:p>
    <w:p w:rsidR="00760F76" w:rsidRDefault="005E2D9C" w:rsidP="00760F76">
      <w:pPr>
        <w:pStyle w:val="Paragrafoelenco"/>
        <w:numPr>
          <w:ilvl w:val="0"/>
          <w:numId w:val="12"/>
        </w:numPr>
        <w:spacing w:after="0" w:line="360" w:lineRule="auto"/>
        <w:jc w:val="both"/>
        <w:rPr>
          <w:rFonts w:ascii="Times New Roman" w:hAnsi="Times New Roman" w:cs="Times New Roman"/>
          <w:sz w:val="24"/>
          <w:szCs w:val="24"/>
        </w:rPr>
      </w:pPr>
      <w:r w:rsidRPr="00760F76">
        <w:rPr>
          <w:rFonts w:ascii="Times New Roman" w:hAnsi="Times New Roman" w:cs="Times New Roman"/>
          <w:sz w:val="24"/>
          <w:szCs w:val="24"/>
        </w:rPr>
        <w:t>Per</w:t>
      </w:r>
      <w:r w:rsidR="00760F76">
        <w:rPr>
          <w:rFonts w:ascii="Times New Roman" w:hAnsi="Times New Roman" w:cs="Times New Roman"/>
          <w:sz w:val="24"/>
          <w:szCs w:val="24"/>
        </w:rPr>
        <w:t xml:space="preserve"> euro</w:t>
      </w:r>
      <w:r w:rsidRPr="00760F76">
        <w:rPr>
          <w:rFonts w:ascii="Times New Roman" w:hAnsi="Times New Roman" w:cs="Times New Roman"/>
          <w:sz w:val="24"/>
          <w:szCs w:val="24"/>
        </w:rPr>
        <w:t xml:space="preserve"> 107.240,00 contributi degli studenti;</w:t>
      </w:r>
    </w:p>
    <w:p w:rsidR="005E2D9C" w:rsidRPr="00760F76" w:rsidRDefault="00760F76" w:rsidP="00760F76">
      <w:pPr>
        <w:pStyle w:val="Paragrafoelenco"/>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euro 2.100,00 contributi </w:t>
      </w:r>
      <w:r w:rsidRPr="00760F76">
        <w:rPr>
          <w:rFonts w:ascii="Times New Roman" w:hAnsi="Times New Roman" w:cs="Times New Roman"/>
          <w:sz w:val="24"/>
          <w:szCs w:val="24"/>
        </w:rPr>
        <w:t>delle associazioni musicali del Territorio in convenzione per l'</w:t>
      </w:r>
      <w:proofErr w:type="spellStart"/>
      <w:r w:rsidRPr="00760F76">
        <w:rPr>
          <w:rFonts w:ascii="Times New Roman" w:hAnsi="Times New Roman" w:cs="Times New Roman"/>
          <w:sz w:val="24"/>
          <w:szCs w:val="24"/>
        </w:rPr>
        <w:t>a.a</w:t>
      </w:r>
      <w:proofErr w:type="spellEnd"/>
      <w:r w:rsidRPr="00760F76">
        <w:rPr>
          <w:rFonts w:ascii="Times New Roman" w:hAnsi="Times New Roman" w:cs="Times New Roman"/>
          <w:sz w:val="24"/>
          <w:szCs w:val="24"/>
        </w:rPr>
        <w:t>. 2019/2020</w:t>
      </w:r>
    </w:p>
    <w:p w:rsidR="00760F76" w:rsidRPr="00760F76" w:rsidRDefault="00760F76" w:rsidP="00760F76">
      <w:pPr>
        <w:pStyle w:val="Paragrafoelenco"/>
        <w:spacing w:after="0" w:line="360" w:lineRule="auto"/>
        <w:ind w:left="775"/>
        <w:jc w:val="both"/>
        <w:rPr>
          <w:rFonts w:ascii="Times New Roman" w:hAnsi="Times New Roman" w:cs="Times New Roman"/>
          <w:sz w:val="24"/>
          <w:szCs w:val="24"/>
          <w:highlight w:val="yellow"/>
        </w:rPr>
      </w:pPr>
    </w:p>
    <w:p w:rsidR="0056301B" w:rsidRPr="005E2D9C" w:rsidRDefault="0056301B" w:rsidP="0056301B">
      <w:pPr>
        <w:spacing w:after="0" w:line="360" w:lineRule="auto"/>
        <w:jc w:val="both"/>
        <w:rPr>
          <w:rFonts w:ascii="Times New Roman" w:hAnsi="Times New Roman" w:cs="Times New Roman"/>
          <w:sz w:val="24"/>
          <w:szCs w:val="24"/>
        </w:rPr>
      </w:pPr>
      <w:r w:rsidRPr="005E2D9C">
        <w:rPr>
          <w:rFonts w:ascii="Times New Roman" w:hAnsi="Times New Roman" w:cs="Times New Roman"/>
          <w:sz w:val="24"/>
          <w:szCs w:val="24"/>
        </w:rPr>
        <w:t xml:space="preserve">Le </w:t>
      </w:r>
      <w:r w:rsidRPr="005E2D9C">
        <w:rPr>
          <w:rFonts w:ascii="Times New Roman" w:hAnsi="Times New Roman" w:cs="Times New Roman"/>
          <w:b/>
          <w:sz w:val="24"/>
          <w:szCs w:val="24"/>
        </w:rPr>
        <w:t>Entrate da trasferimenti</w:t>
      </w:r>
      <w:r w:rsidRPr="005E2D9C">
        <w:rPr>
          <w:rFonts w:ascii="Times New Roman" w:hAnsi="Times New Roman" w:cs="Times New Roman"/>
          <w:sz w:val="24"/>
          <w:szCs w:val="24"/>
        </w:rPr>
        <w:t xml:space="preserve"> correnti, pari ad euro</w:t>
      </w:r>
      <w:r w:rsidR="00E37EA9" w:rsidRPr="005E2D9C">
        <w:rPr>
          <w:rFonts w:ascii="Times New Roman" w:hAnsi="Times New Roman" w:cs="Times New Roman"/>
          <w:sz w:val="24"/>
          <w:szCs w:val="24"/>
        </w:rPr>
        <w:t xml:space="preserve"> </w:t>
      </w:r>
      <w:r w:rsidR="005E2D9C" w:rsidRPr="005E2D9C">
        <w:rPr>
          <w:rFonts w:ascii="Times New Roman" w:hAnsi="Times New Roman" w:cs="Times New Roman"/>
          <w:sz w:val="24"/>
          <w:szCs w:val="24"/>
          <w:lang w:bidi="it-IT"/>
        </w:rPr>
        <w:t>2.134.682,59</w:t>
      </w:r>
      <w:r w:rsidRPr="005E2D9C">
        <w:rPr>
          <w:rFonts w:ascii="Times New Roman" w:hAnsi="Times New Roman" w:cs="Times New Roman"/>
          <w:sz w:val="24"/>
          <w:szCs w:val="24"/>
        </w:rPr>
        <w:t>, riguardano:</w:t>
      </w:r>
    </w:p>
    <w:p w:rsidR="0056301B" w:rsidRPr="005E2D9C" w:rsidRDefault="0056301B" w:rsidP="0056301B">
      <w:pPr>
        <w:spacing w:after="0" w:line="360" w:lineRule="auto"/>
        <w:jc w:val="both"/>
        <w:rPr>
          <w:rFonts w:ascii="Times New Roman" w:hAnsi="Times New Roman" w:cs="Times New Roman"/>
          <w:sz w:val="24"/>
          <w:szCs w:val="24"/>
        </w:rPr>
      </w:pPr>
    </w:p>
    <w:p w:rsidR="0056301B" w:rsidRPr="005E2D9C" w:rsidRDefault="0056301B" w:rsidP="005E2D9C">
      <w:pPr>
        <w:pStyle w:val="Paragrafoelenco"/>
        <w:numPr>
          <w:ilvl w:val="0"/>
          <w:numId w:val="5"/>
        </w:numPr>
        <w:spacing w:after="0" w:line="360" w:lineRule="auto"/>
        <w:jc w:val="both"/>
        <w:rPr>
          <w:rFonts w:ascii="Times New Roman" w:hAnsi="Times New Roman" w:cs="Times New Roman"/>
          <w:sz w:val="24"/>
          <w:szCs w:val="24"/>
        </w:rPr>
      </w:pPr>
      <w:r w:rsidRPr="005E2D9C">
        <w:rPr>
          <w:rFonts w:ascii="Times New Roman" w:hAnsi="Times New Roman" w:cs="Times New Roman"/>
          <w:sz w:val="24"/>
          <w:szCs w:val="24"/>
        </w:rPr>
        <w:t>Per euro</w:t>
      </w:r>
      <w:r w:rsidR="00E37EA9" w:rsidRPr="005E2D9C">
        <w:rPr>
          <w:rFonts w:ascii="Times New Roman" w:hAnsi="Times New Roman" w:cs="Times New Roman"/>
          <w:sz w:val="24"/>
          <w:szCs w:val="24"/>
        </w:rPr>
        <w:t xml:space="preserve"> </w:t>
      </w:r>
      <w:r w:rsidR="005E2D9C" w:rsidRPr="005E2D9C">
        <w:rPr>
          <w:rFonts w:ascii="Times New Roman" w:hAnsi="Times New Roman" w:cs="Times New Roman"/>
          <w:sz w:val="24"/>
          <w:szCs w:val="24"/>
        </w:rPr>
        <w:t xml:space="preserve">1.988.932,59 </w:t>
      </w:r>
      <w:r w:rsidR="00E37EA9" w:rsidRPr="005E2D9C">
        <w:rPr>
          <w:rFonts w:ascii="Times New Roman" w:hAnsi="Times New Roman" w:cs="Times New Roman"/>
          <w:sz w:val="24"/>
          <w:szCs w:val="24"/>
        </w:rPr>
        <w:t>trasferimenti da parte dello Stato;</w:t>
      </w:r>
    </w:p>
    <w:p w:rsidR="00E37EA9" w:rsidRPr="005E2D9C" w:rsidRDefault="0056301B" w:rsidP="005E2D9C">
      <w:pPr>
        <w:pStyle w:val="Paragrafoelenco"/>
        <w:numPr>
          <w:ilvl w:val="0"/>
          <w:numId w:val="5"/>
        </w:numPr>
        <w:spacing w:after="0" w:line="360" w:lineRule="auto"/>
        <w:jc w:val="both"/>
        <w:rPr>
          <w:rFonts w:ascii="Times New Roman" w:hAnsi="Times New Roman" w:cs="Times New Roman"/>
          <w:sz w:val="24"/>
          <w:szCs w:val="24"/>
        </w:rPr>
      </w:pPr>
      <w:r w:rsidRPr="005E2D9C">
        <w:rPr>
          <w:rFonts w:ascii="Times New Roman" w:hAnsi="Times New Roman" w:cs="Times New Roman"/>
          <w:sz w:val="24"/>
          <w:szCs w:val="24"/>
        </w:rPr>
        <w:t xml:space="preserve">Per euro </w:t>
      </w:r>
      <w:r w:rsidR="005E2D9C" w:rsidRPr="005E2D9C">
        <w:rPr>
          <w:rFonts w:ascii="Times New Roman" w:hAnsi="Times New Roman" w:cs="Times New Roman"/>
          <w:sz w:val="24"/>
          <w:szCs w:val="24"/>
        </w:rPr>
        <w:t xml:space="preserve">145.750,00 </w:t>
      </w:r>
      <w:r w:rsidR="00E37EA9" w:rsidRPr="005E2D9C">
        <w:rPr>
          <w:rFonts w:ascii="Times New Roman" w:hAnsi="Times New Roman" w:cs="Times New Roman"/>
          <w:sz w:val="24"/>
          <w:szCs w:val="24"/>
        </w:rPr>
        <w:t>trasferimenti da parte del Comune di Ravenna;</w:t>
      </w:r>
    </w:p>
    <w:p w:rsidR="0056301B" w:rsidRPr="00161D05" w:rsidRDefault="0056301B" w:rsidP="0056301B">
      <w:pPr>
        <w:spacing w:after="0" w:line="360" w:lineRule="auto"/>
        <w:jc w:val="both"/>
        <w:rPr>
          <w:rFonts w:ascii="Times New Roman" w:hAnsi="Times New Roman" w:cs="Times New Roman"/>
          <w:sz w:val="24"/>
          <w:szCs w:val="24"/>
          <w:highlight w:val="yellow"/>
        </w:rPr>
      </w:pPr>
    </w:p>
    <w:p w:rsidR="00760F76" w:rsidRPr="00760F76" w:rsidRDefault="0056301B" w:rsidP="008524C6">
      <w:pPr>
        <w:spacing w:after="0" w:line="360" w:lineRule="auto"/>
        <w:jc w:val="both"/>
        <w:rPr>
          <w:rFonts w:ascii="Times New Roman" w:hAnsi="Times New Roman" w:cs="Times New Roman"/>
          <w:sz w:val="24"/>
          <w:szCs w:val="24"/>
        </w:rPr>
      </w:pPr>
      <w:r w:rsidRPr="00760F76">
        <w:rPr>
          <w:rFonts w:ascii="Times New Roman" w:hAnsi="Times New Roman" w:cs="Times New Roman"/>
          <w:sz w:val="24"/>
          <w:szCs w:val="24"/>
        </w:rPr>
        <w:t xml:space="preserve">Le </w:t>
      </w:r>
      <w:r w:rsidRPr="00760F76">
        <w:rPr>
          <w:rFonts w:ascii="Times New Roman" w:hAnsi="Times New Roman" w:cs="Times New Roman"/>
          <w:b/>
          <w:sz w:val="24"/>
          <w:szCs w:val="24"/>
        </w:rPr>
        <w:t>Altre Entrate</w:t>
      </w:r>
      <w:r w:rsidRPr="00760F76">
        <w:rPr>
          <w:rFonts w:ascii="Times New Roman" w:hAnsi="Times New Roman" w:cs="Times New Roman"/>
          <w:sz w:val="24"/>
          <w:szCs w:val="24"/>
        </w:rPr>
        <w:t xml:space="preserve"> pari ad euro</w:t>
      </w:r>
      <w:r w:rsidR="00B2799D" w:rsidRPr="00760F76">
        <w:rPr>
          <w:rFonts w:ascii="Times New Roman" w:hAnsi="Times New Roman" w:cs="Times New Roman"/>
          <w:sz w:val="24"/>
          <w:szCs w:val="24"/>
        </w:rPr>
        <w:t xml:space="preserve"> </w:t>
      </w:r>
      <w:r w:rsidR="005E2D9C" w:rsidRPr="00760F76">
        <w:rPr>
          <w:rFonts w:ascii="Times New Roman" w:hAnsi="Times New Roman" w:cs="Times New Roman"/>
          <w:sz w:val="24"/>
          <w:szCs w:val="24"/>
        </w:rPr>
        <w:t xml:space="preserve">25.740,00 </w:t>
      </w:r>
      <w:r w:rsidR="00760F76" w:rsidRPr="00760F76">
        <w:rPr>
          <w:rFonts w:ascii="Times New Roman" w:hAnsi="Times New Roman" w:cs="Times New Roman"/>
          <w:sz w:val="24"/>
          <w:szCs w:val="24"/>
        </w:rPr>
        <w:t>riguardano:</w:t>
      </w:r>
    </w:p>
    <w:p w:rsidR="00760F76" w:rsidRDefault="00760F76" w:rsidP="00760F76">
      <w:pPr>
        <w:pStyle w:val="Paragrafoelenco"/>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euro150,00 </w:t>
      </w:r>
      <w:r w:rsidRPr="00760F76">
        <w:rPr>
          <w:rFonts w:ascii="Times New Roman" w:hAnsi="Times New Roman" w:cs="Times New Roman"/>
          <w:sz w:val="24"/>
          <w:szCs w:val="24"/>
        </w:rPr>
        <w:t>contribut</w:t>
      </w:r>
      <w:r>
        <w:rPr>
          <w:rFonts w:ascii="Times New Roman" w:hAnsi="Times New Roman" w:cs="Times New Roman"/>
          <w:sz w:val="24"/>
          <w:szCs w:val="24"/>
        </w:rPr>
        <w:t>i</w:t>
      </w:r>
      <w:r w:rsidRPr="00760F76">
        <w:rPr>
          <w:rFonts w:ascii="Times New Roman" w:hAnsi="Times New Roman" w:cs="Times New Roman"/>
          <w:sz w:val="24"/>
          <w:szCs w:val="24"/>
        </w:rPr>
        <w:t xml:space="preserve"> per le tessere della fotocopiatrice</w:t>
      </w:r>
      <w:r>
        <w:rPr>
          <w:rFonts w:ascii="Times New Roman" w:hAnsi="Times New Roman" w:cs="Times New Roman"/>
          <w:sz w:val="24"/>
          <w:szCs w:val="24"/>
        </w:rPr>
        <w:t>;</w:t>
      </w:r>
    </w:p>
    <w:p w:rsidR="00760F76" w:rsidRDefault="00760F76" w:rsidP="00760F76">
      <w:pPr>
        <w:pStyle w:val="Paragrafoelenco"/>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euro 270,00 </w:t>
      </w:r>
      <w:r w:rsidRPr="00760F76">
        <w:rPr>
          <w:rFonts w:ascii="Times New Roman" w:hAnsi="Times New Roman" w:cs="Times New Roman"/>
          <w:sz w:val="24"/>
          <w:szCs w:val="24"/>
        </w:rPr>
        <w:t>il contributo dei candidati del premio Mariani-Pratella</w:t>
      </w:r>
      <w:r>
        <w:rPr>
          <w:rFonts w:ascii="Times New Roman" w:hAnsi="Times New Roman" w:cs="Times New Roman"/>
          <w:sz w:val="24"/>
          <w:szCs w:val="24"/>
        </w:rPr>
        <w:t>;</w:t>
      </w:r>
    </w:p>
    <w:p w:rsidR="0056301B" w:rsidRPr="00760F76" w:rsidRDefault="00760F76" w:rsidP="00760F76">
      <w:pPr>
        <w:pStyle w:val="Paragrafoelenco"/>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euro </w:t>
      </w:r>
      <w:r w:rsidRPr="00760F76">
        <w:rPr>
          <w:rFonts w:ascii="Times New Roman" w:hAnsi="Times New Roman" w:cs="Times New Roman"/>
          <w:sz w:val="24"/>
          <w:szCs w:val="24"/>
        </w:rPr>
        <w:t xml:space="preserve">25.320,00 </w:t>
      </w:r>
      <w:r>
        <w:rPr>
          <w:rFonts w:ascii="Times New Roman" w:hAnsi="Times New Roman" w:cs="Times New Roman"/>
          <w:sz w:val="24"/>
          <w:szCs w:val="24"/>
        </w:rPr>
        <w:t>contributi dei</w:t>
      </w:r>
      <w:r w:rsidRPr="00760F76">
        <w:rPr>
          <w:rFonts w:ascii="Times New Roman" w:hAnsi="Times New Roman" w:cs="Times New Roman"/>
          <w:sz w:val="24"/>
          <w:szCs w:val="24"/>
        </w:rPr>
        <w:t xml:space="preserve"> candidati dei concorsi per le graduatorie di Istituto e le procedure comparative dei docenti</w:t>
      </w:r>
      <w:r>
        <w:rPr>
          <w:rFonts w:ascii="Times New Roman" w:hAnsi="Times New Roman" w:cs="Times New Roman"/>
          <w:sz w:val="24"/>
          <w:szCs w:val="24"/>
        </w:rPr>
        <w:t>.</w:t>
      </w:r>
    </w:p>
    <w:p w:rsidR="00D87DF0" w:rsidRPr="007F651F" w:rsidRDefault="00D87DF0">
      <w:pPr>
        <w:rPr>
          <w:rFonts w:ascii="Times New Roman" w:hAnsi="Times New Roman" w:cs="Times New Roman"/>
          <w:sz w:val="24"/>
          <w:szCs w:val="24"/>
        </w:rPr>
      </w:pPr>
    </w:p>
    <w:p w:rsidR="00D87DF0" w:rsidRPr="007F651F" w:rsidRDefault="00D87DF0" w:rsidP="0056301B">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ENTRATE IN CONTO CAPITALE</w:t>
      </w:r>
    </w:p>
    <w:p w:rsidR="005E2D9C" w:rsidRDefault="005E2D9C" w:rsidP="005E2D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D87DF0">
        <w:rPr>
          <w:rFonts w:ascii="Times New Roman" w:hAnsi="Times New Roman" w:cs="Times New Roman"/>
          <w:sz w:val="24"/>
          <w:szCs w:val="24"/>
        </w:rPr>
        <w:t>entrate in conto capitale sono rappresentate nella seguente tabella:</w:t>
      </w:r>
    </w:p>
    <w:p w:rsidR="005E2D9C" w:rsidRDefault="005E2D9C" w:rsidP="005E2D9C">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943"/>
        <w:gridCol w:w="709"/>
        <w:gridCol w:w="2954"/>
        <w:gridCol w:w="2203"/>
      </w:tblGrid>
      <w:tr w:rsidR="005E2D9C" w:rsidTr="000E1F93">
        <w:tc>
          <w:tcPr>
            <w:tcW w:w="2943" w:type="dxa"/>
            <w:tcBorders>
              <w:top w:val="single" w:sz="4" w:space="0" w:color="auto"/>
              <w:left w:val="single" w:sz="4" w:space="0" w:color="auto"/>
              <w:bottom w:val="single" w:sz="4" w:space="0" w:color="auto"/>
              <w:right w:val="single" w:sz="4" w:space="0" w:color="auto"/>
            </w:tcBorders>
          </w:tcPr>
          <w:p w:rsidR="005E2D9C" w:rsidRDefault="005E2D9C" w:rsidP="000E1F93">
            <w:pPr>
              <w:jc w:val="both"/>
              <w:rPr>
                <w:rFonts w:ascii="Times New Roman" w:hAnsi="Times New Roman" w:cs="Times New Roman"/>
                <w:b/>
                <w:sz w:val="24"/>
                <w:szCs w:val="24"/>
                <w:lang w:bidi="it-IT"/>
              </w:rPr>
            </w:pPr>
          </w:p>
        </w:tc>
        <w:tc>
          <w:tcPr>
            <w:tcW w:w="709" w:type="dxa"/>
            <w:tcBorders>
              <w:top w:val="single" w:sz="4" w:space="0" w:color="auto"/>
              <w:left w:val="single" w:sz="4" w:space="0" w:color="auto"/>
              <w:bottom w:val="single" w:sz="4" w:space="0" w:color="auto"/>
              <w:right w:val="single" w:sz="4" w:space="0" w:color="auto"/>
            </w:tcBorders>
          </w:tcPr>
          <w:p w:rsidR="005E2D9C" w:rsidRDefault="005E2D9C" w:rsidP="000E1F93">
            <w:pPr>
              <w:jc w:val="both"/>
              <w:rPr>
                <w:rFonts w:ascii="Times New Roman" w:hAnsi="Times New Roman" w:cs="Times New Roman"/>
                <w:b/>
                <w:sz w:val="24"/>
                <w:szCs w:val="24"/>
                <w:lang w:bidi="it-IT"/>
              </w:rPr>
            </w:pPr>
          </w:p>
        </w:tc>
        <w:tc>
          <w:tcPr>
            <w:tcW w:w="2954"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b/>
                <w:sz w:val="24"/>
                <w:szCs w:val="24"/>
                <w:lang w:bidi="it-IT"/>
              </w:rPr>
            </w:pPr>
            <w:r>
              <w:rPr>
                <w:rFonts w:ascii="Times New Roman" w:hAnsi="Times New Roman" w:cs="Times New Roman"/>
                <w:b/>
                <w:sz w:val="24"/>
                <w:szCs w:val="24"/>
                <w:lang w:bidi="it-IT"/>
              </w:rPr>
              <w:t>Accertamenti</w:t>
            </w:r>
          </w:p>
        </w:tc>
        <w:tc>
          <w:tcPr>
            <w:tcW w:w="220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b/>
                <w:sz w:val="24"/>
                <w:szCs w:val="24"/>
                <w:lang w:bidi="it-IT"/>
              </w:rPr>
            </w:pPr>
            <w:r>
              <w:rPr>
                <w:rFonts w:ascii="Times New Roman" w:hAnsi="Times New Roman" w:cs="Times New Roman"/>
                <w:b/>
                <w:sz w:val="24"/>
                <w:szCs w:val="24"/>
                <w:lang w:bidi="it-IT"/>
              </w:rPr>
              <w:t>Accertamenti</w:t>
            </w:r>
          </w:p>
        </w:tc>
      </w:tr>
      <w:tr w:rsidR="005E2D9C" w:rsidTr="000E1F93">
        <w:tc>
          <w:tcPr>
            <w:tcW w:w="294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b/>
                <w:sz w:val="24"/>
                <w:szCs w:val="24"/>
                <w:lang w:bidi="it-IT"/>
              </w:rPr>
            </w:pPr>
            <w:r>
              <w:rPr>
                <w:rFonts w:ascii="Times New Roman" w:hAnsi="Times New Roman" w:cs="Times New Roman"/>
                <w:b/>
                <w:sz w:val="24"/>
                <w:szCs w:val="24"/>
                <w:lang w:bidi="it-IT"/>
              </w:rPr>
              <w:t>Entrate</w:t>
            </w:r>
          </w:p>
        </w:tc>
        <w:tc>
          <w:tcPr>
            <w:tcW w:w="709" w:type="dxa"/>
            <w:tcBorders>
              <w:top w:val="single" w:sz="4" w:space="0" w:color="auto"/>
              <w:left w:val="single" w:sz="4" w:space="0" w:color="auto"/>
              <w:bottom w:val="single" w:sz="4" w:space="0" w:color="auto"/>
              <w:right w:val="single" w:sz="4" w:space="0" w:color="auto"/>
            </w:tcBorders>
          </w:tcPr>
          <w:p w:rsidR="005E2D9C" w:rsidRDefault="005E2D9C" w:rsidP="000E1F93">
            <w:pPr>
              <w:jc w:val="both"/>
              <w:rPr>
                <w:rFonts w:ascii="Times New Roman" w:hAnsi="Times New Roman" w:cs="Times New Roman"/>
                <w:b/>
                <w:sz w:val="24"/>
                <w:szCs w:val="24"/>
                <w:lang w:bidi="it-IT"/>
              </w:rPr>
            </w:pPr>
          </w:p>
        </w:tc>
        <w:tc>
          <w:tcPr>
            <w:tcW w:w="2954" w:type="dxa"/>
            <w:tcBorders>
              <w:top w:val="single" w:sz="4" w:space="0" w:color="auto"/>
              <w:left w:val="single" w:sz="4" w:space="0" w:color="auto"/>
              <w:bottom w:val="single" w:sz="4" w:space="0" w:color="auto"/>
              <w:right w:val="single" w:sz="4" w:space="0" w:color="auto"/>
            </w:tcBorders>
            <w:hideMark/>
          </w:tcPr>
          <w:p w:rsidR="005E2D9C" w:rsidRDefault="005E2D9C" w:rsidP="005E2D9C">
            <w:pPr>
              <w:jc w:val="both"/>
              <w:rPr>
                <w:rFonts w:ascii="Times New Roman" w:hAnsi="Times New Roman" w:cs="Times New Roman"/>
                <w:b/>
                <w:sz w:val="24"/>
                <w:szCs w:val="24"/>
                <w:lang w:bidi="it-IT"/>
              </w:rPr>
            </w:pPr>
            <w:r>
              <w:rPr>
                <w:rFonts w:ascii="Times New Roman" w:hAnsi="Times New Roman" w:cs="Times New Roman"/>
                <w:b/>
                <w:sz w:val="24"/>
                <w:szCs w:val="24"/>
                <w:lang w:bidi="it-IT"/>
              </w:rPr>
              <w:t>Anno 2019</w:t>
            </w:r>
          </w:p>
        </w:tc>
        <w:tc>
          <w:tcPr>
            <w:tcW w:w="2203" w:type="dxa"/>
            <w:tcBorders>
              <w:top w:val="single" w:sz="4" w:space="0" w:color="auto"/>
              <w:left w:val="single" w:sz="4" w:space="0" w:color="auto"/>
              <w:bottom w:val="single" w:sz="4" w:space="0" w:color="auto"/>
              <w:right w:val="single" w:sz="4" w:space="0" w:color="auto"/>
            </w:tcBorders>
            <w:hideMark/>
          </w:tcPr>
          <w:p w:rsidR="005E2D9C" w:rsidRDefault="005E2D9C" w:rsidP="006D300C">
            <w:pPr>
              <w:jc w:val="both"/>
              <w:rPr>
                <w:rFonts w:ascii="Times New Roman" w:hAnsi="Times New Roman" w:cs="Times New Roman"/>
                <w:b/>
                <w:sz w:val="24"/>
                <w:szCs w:val="24"/>
                <w:lang w:bidi="it-IT"/>
              </w:rPr>
            </w:pPr>
            <w:r>
              <w:rPr>
                <w:rFonts w:ascii="Times New Roman" w:hAnsi="Times New Roman" w:cs="Times New Roman"/>
                <w:b/>
                <w:sz w:val="24"/>
                <w:szCs w:val="24"/>
                <w:lang w:bidi="it-IT"/>
              </w:rPr>
              <w:t xml:space="preserve">Anno </w:t>
            </w:r>
            <w:r w:rsidR="006D300C">
              <w:rPr>
                <w:rFonts w:ascii="Times New Roman" w:hAnsi="Times New Roman" w:cs="Times New Roman"/>
                <w:b/>
                <w:sz w:val="24"/>
                <w:szCs w:val="24"/>
                <w:lang w:bidi="it-IT"/>
              </w:rPr>
              <w:t>2020</w:t>
            </w:r>
          </w:p>
        </w:tc>
      </w:tr>
      <w:tr w:rsidR="005E2D9C" w:rsidTr="000E1F93">
        <w:tc>
          <w:tcPr>
            <w:tcW w:w="294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lastRenderedPageBreak/>
              <w:t>Entrate da alienazioni di beni patrimoniali</w:t>
            </w:r>
          </w:p>
        </w:tc>
        <w:tc>
          <w:tcPr>
            <w:tcW w:w="709"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Pr>
                <w:rFonts w:ascii="Times New Roman" w:hAnsi="Times New Roman" w:cs="Times New Roman"/>
                <w:sz w:val="24"/>
                <w:szCs w:val="24"/>
                <w:lang w:bidi="it-IT"/>
              </w:rPr>
              <w:t>0,00</w:t>
            </w:r>
          </w:p>
        </w:tc>
        <w:tc>
          <w:tcPr>
            <w:tcW w:w="2203"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Pr>
                <w:rFonts w:ascii="Times New Roman" w:hAnsi="Times New Roman" w:cs="Times New Roman"/>
                <w:sz w:val="24"/>
                <w:szCs w:val="24"/>
                <w:lang w:bidi="it-IT"/>
              </w:rPr>
              <w:t>0,00</w:t>
            </w:r>
          </w:p>
        </w:tc>
      </w:tr>
      <w:tr w:rsidR="005E2D9C" w:rsidTr="000E1F93">
        <w:tc>
          <w:tcPr>
            <w:tcW w:w="294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t>Entrate derivanti da trasferimenti in conto capitale</w:t>
            </w:r>
          </w:p>
        </w:tc>
        <w:tc>
          <w:tcPr>
            <w:tcW w:w="709"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Pr>
                <w:rFonts w:ascii="Times New Roman" w:hAnsi="Times New Roman" w:cs="Times New Roman"/>
                <w:sz w:val="24"/>
                <w:szCs w:val="24"/>
                <w:lang w:bidi="it-IT"/>
              </w:rPr>
              <w:t>0,00</w:t>
            </w:r>
          </w:p>
        </w:tc>
        <w:tc>
          <w:tcPr>
            <w:tcW w:w="2203"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sidRPr="006D300C">
              <w:rPr>
                <w:rFonts w:ascii="Times New Roman" w:hAnsi="Times New Roman" w:cs="Times New Roman"/>
                <w:sz w:val="24"/>
                <w:szCs w:val="24"/>
                <w:lang w:bidi="it-IT"/>
              </w:rPr>
              <w:t>20.704,01</w:t>
            </w:r>
          </w:p>
        </w:tc>
      </w:tr>
      <w:tr w:rsidR="005E2D9C" w:rsidTr="000E1F93">
        <w:tc>
          <w:tcPr>
            <w:tcW w:w="294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t>Accensione di prestiti</w:t>
            </w:r>
          </w:p>
        </w:tc>
        <w:tc>
          <w:tcPr>
            <w:tcW w:w="709"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sz w:val="24"/>
                <w:szCs w:val="24"/>
                <w:lang w:bidi="it-IT"/>
              </w:rPr>
            </w:pPr>
            <w:r>
              <w:rPr>
                <w:rFonts w:ascii="Times New Roman" w:hAnsi="Times New Roman" w:cs="Times New Roman"/>
                <w:sz w:val="24"/>
                <w:szCs w:val="24"/>
                <w:lang w:bidi="it-IT"/>
              </w:rPr>
              <w:t>euro</w:t>
            </w:r>
          </w:p>
        </w:tc>
        <w:tc>
          <w:tcPr>
            <w:tcW w:w="2954"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Pr>
                <w:rFonts w:ascii="Times New Roman" w:hAnsi="Times New Roman" w:cs="Times New Roman"/>
                <w:sz w:val="24"/>
                <w:szCs w:val="24"/>
                <w:lang w:bidi="it-IT"/>
              </w:rPr>
              <w:t>0,00</w:t>
            </w:r>
          </w:p>
        </w:tc>
        <w:tc>
          <w:tcPr>
            <w:tcW w:w="2203" w:type="dxa"/>
            <w:tcBorders>
              <w:top w:val="single" w:sz="4" w:space="0" w:color="auto"/>
              <w:left w:val="single" w:sz="4" w:space="0" w:color="auto"/>
              <w:bottom w:val="single" w:sz="4" w:space="0" w:color="auto"/>
              <w:right w:val="single" w:sz="4" w:space="0" w:color="auto"/>
            </w:tcBorders>
          </w:tcPr>
          <w:p w:rsidR="005E2D9C" w:rsidRDefault="006D300C" w:rsidP="006D300C">
            <w:pPr>
              <w:jc w:val="right"/>
              <w:rPr>
                <w:rFonts w:ascii="Times New Roman" w:hAnsi="Times New Roman" w:cs="Times New Roman"/>
                <w:sz w:val="24"/>
                <w:szCs w:val="24"/>
                <w:lang w:bidi="it-IT"/>
              </w:rPr>
            </w:pPr>
            <w:r>
              <w:rPr>
                <w:rFonts w:ascii="Times New Roman" w:hAnsi="Times New Roman" w:cs="Times New Roman"/>
                <w:sz w:val="24"/>
                <w:szCs w:val="24"/>
                <w:lang w:bidi="it-IT"/>
              </w:rPr>
              <w:t>0,00</w:t>
            </w:r>
          </w:p>
        </w:tc>
      </w:tr>
      <w:tr w:rsidR="005E2D9C" w:rsidTr="000E1F93">
        <w:tc>
          <w:tcPr>
            <w:tcW w:w="2943" w:type="dxa"/>
            <w:tcBorders>
              <w:top w:val="single" w:sz="4" w:space="0" w:color="auto"/>
              <w:left w:val="single" w:sz="4" w:space="0" w:color="auto"/>
              <w:bottom w:val="single" w:sz="4" w:space="0" w:color="auto"/>
              <w:right w:val="single" w:sz="4" w:space="0" w:color="auto"/>
            </w:tcBorders>
            <w:hideMark/>
          </w:tcPr>
          <w:p w:rsidR="005E2D9C" w:rsidRDefault="005E2D9C" w:rsidP="000E1F93">
            <w:pPr>
              <w:jc w:val="both"/>
              <w:rPr>
                <w:rFonts w:ascii="Times New Roman" w:hAnsi="Times New Roman" w:cs="Times New Roman"/>
                <w:b/>
                <w:sz w:val="24"/>
                <w:szCs w:val="24"/>
                <w:lang w:bidi="it-IT"/>
              </w:rPr>
            </w:pPr>
            <w:r>
              <w:rPr>
                <w:rFonts w:ascii="Times New Roman" w:hAnsi="Times New Roman" w:cs="Times New Roman"/>
                <w:b/>
                <w:sz w:val="24"/>
                <w:szCs w:val="24"/>
                <w:lang w:bidi="it-IT"/>
              </w:rPr>
              <w:t>Totale Entrate in conto capitale</w:t>
            </w:r>
          </w:p>
        </w:tc>
        <w:tc>
          <w:tcPr>
            <w:tcW w:w="709" w:type="dxa"/>
            <w:tcBorders>
              <w:top w:val="single" w:sz="4" w:space="0" w:color="auto"/>
              <w:left w:val="single" w:sz="4" w:space="0" w:color="auto"/>
              <w:bottom w:val="single" w:sz="4" w:space="0" w:color="auto"/>
              <w:right w:val="single" w:sz="4" w:space="0" w:color="auto"/>
            </w:tcBorders>
          </w:tcPr>
          <w:p w:rsidR="005E2D9C" w:rsidRDefault="005E2D9C" w:rsidP="000E1F93">
            <w:pPr>
              <w:jc w:val="both"/>
              <w:rPr>
                <w:rFonts w:ascii="Times New Roman" w:hAnsi="Times New Roman" w:cs="Times New Roman"/>
                <w:sz w:val="24"/>
                <w:szCs w:val="24"/>
                <w:lang w:bidi="it-IT"/>
              </w:rPr>
            </w:pPr>
          </w:p>
        </w:tc>
        <w:tc>
          <w:tcPr>
            <w:tcW w:w="2954" w:type="dxa"/>
            <w:tcBorders>
              <w:top w:val="single" w:sz="4" w:space="0" w:color="auto"/>
              <w:left w:val="single" w:sz="4" w:space="0" w:color="auto"/>
              <w:bottom w:val="single" w:sz="4" w:space="0" w:color="auto"/>
              <w:right w:val="single" w:sz="4" w:space="0" w:color="auto"/>
            </w:tcBorders>
          </w:tcPr>
          <w:p w:rsidR="005E2D9C" w:rsidRPr="006D300C" w:rsidRDefault="006D300C" w:rsidP="006D300C">
            <w:pPr>
              <w:jc w:val="right"/>
              <w:rPr>
                <w:rFonts w:ascii="Times New Roman" w:hAnsi="Times New Roman" w:cs="Times New Roman"/>
                <w:b/>
                <w:sz w:val="24"/>
                <w:szCs w:val="24"/>
                <w:lang w:bidi="it-IT"/>
              </w:rPr>
            </w:pPr>
            <w:r w:rsidRPr="006D300C">
              <w:rPr>
                <w:rFonts w:ascii="Times New Roman" w:hAnsi="Times New Roman" w:cs="Times New Roman"/>
                <w:b/>
                <w:sz w:val="24"/>
                <w:szCs w:val="24"/>
                <w:lang w:bidi="it-IT"/>
              </w:rPr>
              <w:t>0,00</w:t>
            </w:r>
          </w:p>
        </w:tc>
        <w:tc>
          <w:tcPr>
            <w:tcW w:w="2203" w:type="dxa"/>
            <w:tcBorders>
              <w:top w:val="single" w:sz="4" w:space="0" w:color="auto"/>
              <w:left w:val="single" w:sz="4" w:space="0" w:color="auto"/>
              <w:bottom w:val="single" w:sz="4" w:space="0" w:color="auto"/>
              <w:right w:val="single" w:sz="4" w:space="0" w:color="auto"/>
            </w:tcBorders>
          </w:tcPr>
          <w:p w:rsidR="005E2D9C" w:rsidRPr="006D300C" w:rsidRDefault="006D300C" w:rsidP="006D300C">
            <w:pPr>
              <w:jc w:val="right"/>
              <w:rPr>
                <w:rFonts w:ascii="Times New Roman" w:hAnsi="Times New Roman" w:cs="Times New Roman"/>
                <w:b/>
                <w:sz w:val="24"/>
                <w:szCs w:val="24"/>
                <w:lang w:bidi="it-IT"/>
              </w:rPr>
            </w:pPr>
            <w:r w:rsidRPr="006D300C">
              <w:rPr>
                <w:rFonts w:ascii="Times New Roman" w:hAnsi="Times New Roman" w:cs="Times New Roman"/>
                <w:b/>
                <w:sz w:val="24"/>
                <w:szCs w:val="24"/>
                <w:lang w:bidi="it-IT"/>
              </w:rPr>
              <w:t>20.704,01</w:t>
            </w:r>
          </w:p>
        </w:tc>
      </w:tr>
    </w:tbl>
    <w:p w:rsidR="005E2D9C" w:rsidRDefault="005E2D9C" w:rsidP="005E2D9C">
      <w:pPr>
        <w:spacing w:after="0" w:line="360" w:lineRule="auto"/>
        <w:jc w:val="both"/>
        <w:rPr>
          <w:rFonts w:ascii="Times New Roman" w:hAnsi="Times New Roman" w:cs="Times New Roman"/>
          <w:sz w:val="24"/>
          <w:szCs w:val="24"/>
        </w:rPr>
      </w:pPr>
    </w:p>
    <w:p w:rsidR="005E2D9C" w:rsidRDefault="005E2D9C" w:rsidP="005E2D9C">
      <w:pPr>
        <w:spacing w:after="0" w:line="360" w:lineRule="auto"/>
        <w:jc w:val="both"/>
        <w:rPr>
          <w:rFonts w:ascii="Times New Roman" w:hAnsi="Times New Roman" w:cs="Times New Roman"/>
          <w:sz w:val="24"/>
          <w:szCs w:val="24"/>
        </w:rPr>
      </w:pPr>
    </w:p>
    <w:p w:rsidR="005E2D9C" w:rsidRDefault="006D300C" w:rsidP="00501F79">
      <w:pPr>
        <w:spacing w:after="0" w:line="360" w:lineRule="auto"/>
        <w:jc w:val="both"/>
        <w:rPr>
          <w:rFonts w:ascii="Times New Roman" w:hAnsi="Times New Roman" w:cs="Times New Roman"/>
          <w:sz w:val="24"/>
          <w:szCs w:val="24"/>
        </w:rPr>
      </w:pPr>
      <w:r w:rsidRPr="00760F76">
        <w:rPr>
          <w:rFonts w:ascii="Times New Roman" w:hAnsi="Times New Roman" w:cs="Times New Roman"/>
          <w:sz w:val="24"/>
          <w:szCs w:val="24"/>
        </w:rPr>
        <w:t>Le entrate in conto capitale sono costituite unicamente da entrate derivanti da trasferimenti dello Stato per euro 20.704,01</w:t>
      </w:r>
      <w:r w:rsidR="00501F79" w:rsidRPr="00760F76">
        <w:rPr>
          <w:rFonts w:ascii="Times New Roman" w:hAnsi="Times New Roman" w:cs="Times New Roman"/>
          <w:sz w:val="24"/>
          <w:szCs w:val="24"/>
        </w:rPr>
        <w:t>, concessi all’istituto per far fronte all’emergenza COVID, con DM 294 del 14/07/2020</w:t>
      </w:r>
      <w:r w:rsidR="00760F76">
        <w:rPr>
          <w:rFonts w:ascii="Times New Roman" w:hAnsi="Times New Roman" w:cs="Times New Roman"/>
          <w:sz w:val="24"/>
          <w:szCs w:val="24"/>
        </w:rPr>
        <w:t xml:space="preserve">, giusta nota </w:t>
      </w:r>
      <w:r w:rsidR="00760F76" w:rsidRPr="00760F76">
        <w:rPr>
          <w:rFonts w:ascii="Times New Roman" w:hAnsi="Times New Roman" w:cs="Times New Roman"/>
          <w:sz w:val="24"/>
          <w:szCs w:val="24"/>
        </w:rPr>
        <w:t>MUR prot.n. 823 del 27/07/20</w:t>
      </w:r>
      <w:r w:rsidR="00501F79">
        <w:rPr>
          <w:rFonts w:ascii="Times New Roman" w:hAnsi="Times New Roman" w:cs="Times New Roman"/>
          <w:sz w:val="24"/>
          <w:szCs w:val="24"/>
        </w:rPr>
        <w:t>.</w:t>
      </w:r>
    </w:p>
    <w:p w:rsidR="006D300C" w:rsidRDefault="006D300C" w:rsidP="00D87DF0">
      <w:pPr>
        <w:spacing w:after="0" w:line="360" w:lineRule="auto"/>
        <w:jc w:val="both"/>
        <w:rPr>
          <w:rFonts w:ascii="Times New Roman" w:hAnsi="Times New Roman" w:cs="Times New Roman"/>
          <w:b/>
          <w:sz w:val="24"/>
          <w:szCs w:val="24"/>
        </w:rPr>
      </w:pPr>
    </w:p>
    <w:p w:rsidR="00D87DF0" w:rsidRPr="007F651F" w:rsidRDefault="00D87DF0" w:rsidP="00D87DF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SPESE CORRENTI</w:t>
      </w:r>
    </w:p>
    <w:p w:rsidR="00D87DF0" w:rsidRPr="007F651F" w:rsidRDefault="00D87DF0" w:rsidP="00D87DF0">
      <w:pPr>
        <w:spacing w:after="0" w:line="360" w:lineRule="auto"/>
        <w:jc w:val="both"/>
        <w:rPr>
          <w:rFonts w:ascii="Times New Roman" w:hAnsi="Times New Roman" w:cs="Times New Roman"/>
          <w:sz w:val="24"/>
          <w:szCs w:val="24"/>
        </w:rPr>
      </w:pPr>
    </w:p>
    <w:p w:rsidR="00D87DF0" w:rsidRPr="007F651F" w:rsidRDefault="00D87DF0" w:rsidP="00D87DF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Le uscite</w:t>
      </w:r>
      <w:r w:rsidR="00E81D50" w:rsidRPr="007F651F">
        <w:rPr>
          <w:rFonts w:ascii="Times New Roman" w:hAnsi="Times New Roman" w:cs="Times New Roman"/>
          <w:sz w:val="24"/>
          <w:szCs w:val="24"/>
        </w:rPr>
        <w:t xml:space="preserve"> correnti per euro</w:t>
      </w:r>
      <w:r w:rsidR="00B2799D" w:rsidRPr="007F651F">
        <w:rPr>
          <w:rFonts w:ascii="Times New Roman" w:hAnsi="Times New Roman" w:cs="Times New Roman"/>
          <w:sz w:val="24"/>
          <w:szCs w:val="24"/>
        </w:rPr>
        <w:t xml:space="preserve"> </w:t>
      </w:r>
      <w:r w:rsidR="006D300C" w:rsidRPr="006D300C">
        <w:rPr>
          <w:rFonts w:ascii="Times New Roman" w:hAnsi="Times New Roman" w:cs="Times New Roman"/>
          <w:sz w:val="24"/>
          <w:szCs w:val="24"/>
        </w:rPr>
        <w:t>1.697.881,02</w:t>
      </w:r>
      <w:r w:rsidR="006D300C">
        <w:rPr>
          <w:rFonts w:ascii="Times New Roman" w:hAnsi="Times New Roman" w:cs="Times New Roman"/>
          <w:sz w:val="24"/>
          <w:szCs w:val="24"/>
        </w:rPr>
        <w:t xml:space="preserve"> </w:t>
      </w:r>
      <w:r w:rsidRPr="007F651F">
        <w:rPr>
          <w:rFonts w:ascii="Times New Roman" w:hAnsi="Times New Roman" w:cs="Times New Roman"/>
          <w:sz w:val="24"/>
          <w:szCs w:val="24"/>
        </w:rPr>
        <w:t>sono costituite da:</w:t>
      </w:r>
    </w:p>
    <w:p w:rsidR="00D87DF0" w:rsidRPr="007F651F" w:rsidRDefault="00D87DF0" w:rsidP="00D87DF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783"/>
        <w:gridCol w:w="3260"/>
        <w:gridCol w:w="3291"/>
      </w:tblGrid>
      <w:tr w:rsidR="00D87DF0" w:rsidRPr="007F651F" w:rsidTr="00D87DF0">
        <w:tc>
          <w:tcPr>
            <w:tcW w:w="2444" w:type="dxa"/>
          </w:tcPr>
          <w:p w:rsidR="00D87DF0" w:rsidRPr="00BC56B0" w:rsidRDefault="00D87DF0" w:rsidP="00D87DF0">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Uscite correnti – Titolo I</w:t>
            </w:r>
          </w:p>
        </w:tc>
        <w:tc>
          <w:tcPr>
            <w:tcW w:w="783" w:type="dxa"/>
          </w:tcPr>
          <w:p w:rsidR="00D87DF0" w:rsidRPr="00BC56B0" w:rsidRDefault="00D87DF0" w:rsidP="00D87DF0">
            <w:pPr>
              <w:spacing w:line="360" w:lineRule="auto"/>
              <w:jc w:val="both"/>
              <w:rPr>
                <w:rFonts w:ascii="Times New Roman" w:hAnsi="Times New Roman" w:cs="Times New Roman"/>
                <w:b/>
                <w:sz w:val="24"/>
                <w:szCs w:val="24"/>
              </w:rPr>
            </w:pPr>
          </w:p>
        </w:tc>
        <w:tc>
          <w:tcPr>
            <w:tcW w:w="3260" w:type="dxa"/>
          </w:tcPr>
          <w:p w:rsidR="00D87DF0" w:rsidRPr="00BC56B0" w:rsidRDefault="00D87DF0" w:rsidP="00D87DF0">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Impegni</w:t>
            </w:r>
          </w:p>
          <w:p w:rsidR="00D87DF0" w:rsidRPr="00BC56B0" w:rsidRDefault="00D87DF0" w:rsidP="00E051DC">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 xml:space="preserve">Anno </w:t>
            </w:r>
            <w:r w:rsidR="00020D90" w:rsidRPr="00BC56B0">
              <w:rPr>
                <w:rFonts w:ascii="Times New Roman" w:hAnsi="Times New Roman" w:cs="Times New Roman"/>
                <w:b/>
                <w:sz w:val="24"/>
                <w:szCs w:val="24"/>
              </w:rPr>
              <w:t>20</w:t>
            </w:r>
            <w:r w:rsidR="00E051DC" w:rsidRPr="00BC56B0">
              <w:rPr>
                <w:rFonts w:ascii="Times New Roman" w:hAnsi="Times New Roman" w:cs="Times New Roman"/>
                <w:b/>
                <w:sz w:val="24"/>
                <w:szCs w:val="24"/>
              </w:rPr>
              <w:t>19</w:t>
            </w:r>
          </w:p>
        </w:tc>
        <w:tc>
          <w:tcPr>
            <w:tcW w:w="3291" w:type="dxa"/>
          </w:tcPr>
          <w:p w:rsidR="00D87DF0" w:rsidRPr="00BC56B0" w:rsidRDefault="00D87DF0" w:rsidP="00D87DF0">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 xml:space="preserve">Impegni </w:t>
            </w:r>
          </w:p>
          <w:p w:rsidR="00D87DF0" w:rsidRPr="00BC56B0" w:rsidRDefault="00D87DF0" w:rsidP="00E051DC">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 xml:space="preserve">Anno </w:t>
            </w:r>
            <w:r w:rsidR="00020D90" w:rsidRPr="00BC56B0">
              <w:rPr>
                <w:rFonts w:ascii="Times New Roman" w:hAnsi="Times New Roman" w:cs="Times New Roman"/>
                <w:b/>
                <w:sz w:val="24"/>
                <w:szCs w:val="24"/>
              </w:rPr>
              <w:t>20</w:t>
            </w:r>
            <w:r w:rsidR="00E051DC" w:rsidRPr="00BC56B0">
              <w:rPr>
                <w:rFonts w:ascii="Times New Roman" w:hAnsi="Times New Roman" w:cs="Times New Roman"/>
                <w:b/>
                <w:sz w:val="24"/>
                <w:szCs w:val="24"/>
              </w:rPr>
              <w:t>20</w:t>
            </w:r>
          </w:p>
        </w:tc>
      </w:tr>
      <w:tr w:rsidR="00D87DF0" w:rsidRPr="007F651F" w:rsidTr="00D87DF0">
        <w:tc>
          <w:tcPr>
            <w:tcW w:w="2444"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Funzionamento</w:t>
            </w:r>
          </w:p>
        </w:tc>
        <w:tc>
          <w:tcPr>
            <w:tcW w:w="783"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D87DF0" w:rsidRPr="007F651F" w:rsidRDefault="00E051DC" w:rsidP="00020D90">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1.584.007,22</w:t>
            </w:r>
          </w:p>
        </w:tc>
        <w:tc>
          <w:tcPr>
            <w:tcW w:w="3291" w:type="dxa"/>
          </w:tcPr>
          <w:p w:rsidR="00D87DF0" w:rsidRPr="007F651F" w:rsidRDefault="006D300C" w:rsidP="005D62F3">
            <w:pPr>
              <w:spacing w:line="360" w:lineRule="auto"/>
              <w:jc w:val="right"/>
              <w:rPr>
                <w:rFonts w:ascii="Times New Roman" w:hAnsi="Times New Roman" w:cs="Times New Roman"/>
                <w:sz w:val="24"/>
                <w:szCs w:val="24"/>
              </w:rPr>
            </w:pPr>
            <w:r>
              <w:rPr>
                <w:rFonts w:ascii="Times New Roman" w:hAnsi="Times New Roman" w:cs="Times New Roman"/>
                <w:sz w:val="24"/>
                <w:szCs w:val="24"/>
              </w:rPr>
              <w:t>1.571.325,54</w:t>
            </w:r>
          </w:p>
        </w:tc>
      </w:tr>
      <w:tr w:rsidR="00D87DF0" w:rsidRPr="007F651F" w:rsidTr="00D87DF0">
        <w:tc>
          <w:tcPr>
            <w:tcW w:w="2444"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Interventi diversi</w:t>
            </w:r>
          </w:p>
        </w:tc>
        <w:tc>
          <w:tcPr>
            <w:tcW w:w="783"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D87DF0" w:rsidRPr="007F651F" w:rsidRDefault="00E051DC" w:rsidP="00020D90">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305.243,16</w:t>
            </w:r>
          </w:p>
        </w:tc>
        <w:tc>
          <w:tcPr>
            <w:tcW w:w="3291" w:type="dxa"/>
          </w:tcPr>
          <w:p w:rsidR="00D87DF0" w:rsidRPr="007F651F" w:rsidRDefault="006D300C" w:rsidP="005D62F3">
            <w:pPr>
              <w:spacing w:line="360" w:lineRule="auto"/>
              <w:jc w:val="right"/>
              <w:rPr>
                <w:rFonts w:ascii="Times New Roman" w:hAnsi="Times New Roman" w:cs="Times New Roman"/>
                <w:sz w:val="24"/>
                <w:szCs w:val="24"/>
              </w:rPr>
            </w:pPr>
            <w:r>
              <w:rPr>
                <w:rFonts w:ascii="Times New Roman" w:hAnsi="Times New Roman" w:cs="Times New Roman"/>
                <w:sz w:val="24"/>
                <w:szCs w:val="24"/>
              </w:rPr>
              <w:t>126.555,48</w:t>
            </w:r>
          </w:p>
        </w:tc>
      </w:tr>
      <w:tr w:rsidR="00D87DF0" w:rsidRPr="007F651F" w:rsidTr="00D87DF0">
        <w:tc>
          <w:tcPr>
            <w:tcW w:w="2444"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 Uscite correnti</w:t>
            </w:r>
          </w:p>
        </w:tc>
        <w:tc>
          <w:tcPr>
            <w:tcW w:w="783" w:type="dxa"/>
          </w:tcPr>
          <w:p w:rsidR="00D87DF0" w:rsidRPr="007F651F" w:rsidRDefault="00D87DF0" w:rsidP="00D87DF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D87DF0" w:rsidRPr="007F651F" w:rsidRDefault="00E051DC" w:rsidP="00020D90">
            <w:pPr>
              <w:spacing w:line="360" w:lineRule="auto"/>
              <w:ind w:firstLine="708"/>
              <w:jc w:val="right"/>
              <w:rPr>
                <w:rFonts w:ascii="Times New Roman" w:hAnsi="Times New Roman" w:cs="Times New Roman"/>
                <w:sz w:val="24"/>
                <w:szCs w:val="24"/>
              </w:rPr>
            </w:pPr>
            <w:r w:rsidRPr="00E051DC">
              <w:rPr>
                <w:rFonts w:ascii="Times New Roman" w:hAnsi="Times New Roman" w:cs="Times New Roman"/>
                <w:b/>
                <w:sz w:val="24"/>
                <w:szCs w:val="24"/>
              </w:rPr>
              <w:t>1.889.250,38</w:t>
            </w:r>
          </w:p>
        </w:tc>
        <w:tc>
          <w:tcPr>
            <w:tcW w:w="3291" w:type="dxa"/>
          </w:tcPr>
          <w:p w:rsidR="00D87DF0" w:rsidRPr="007F651F" w:rsidRDefault="006D300C" w:rsidP="00E051DC">
            <w:pPr>
              <w:spacing w:line="360" w:lineRule="auto"/>
              <w:jc w:val="right"/>
              <w:rPr>
                <w:rFonts w:ascii="Times New Roman" w:hAnsi="Times New Roman" w:cs="Times New Roman"/>
                <w:b/>
                <w:sz w:val="24"/>
                <w:szCs w:val="24"/>
              </w:rPr>
            </w:pPr>
            <w:r w:rsidRPr="006D300C">
              <w:rPr>
                <w:rFonts w:ascii="Times New Roman" w:hAnsi="Times New Roman" w:cs="Times New Roman"/>
                <w:b/>
                <w:sz w:val="24"/>
                <w:szCs w:val="24"/>
              </w:rPr>
              <w:t>1.697.881,02</w:t>
            </w:r>
          </w:p>
        </w:tc>
      </w:tr>
    </w:tbl>
    <w:p w:rsidR="00D87DF0" w:rsidRPr="007F651F" w:rsidRDefault="00D87DF0" w:rsidP="00D87DF0">
      <w:pPr>
        <w:spacing w:after="0" w:line="360" w:lineRule="auto"/>
        <w:jc w:val="both"/>
        <w:rPr>
          <w:rFonts w:ascii="Times New Roman" w:hAnsi="Times New Roman" w:cs="Times New Roman"/>
          <w:sz w:val="24"/>
          <w:szCs w:val="24"/>
        </w:rPr>
      </w:pPr>
    </w:p>
    <w:p w:rsidR="00D87DF0" w:rsidRPr="006D300C" w:rsidRDefault="00D87DF0" w:rsidP="00D87DF0">
      <w:p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Le spese di funzionamento riguardano:</w:t>
      </w:r>
    </w:p>
    <w:p w:rsidR="00D87DF0" w:rsidRPr="006D300C" w:rsidRDefault="00D87DF0" w:rsidP="006D300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Per euro</w:t>
      </w:r>
      <w:r w:rsidR="00B2799D" w:rsidRPr="006D300C">
        <w:rPr>
          <w:rFonts w:ascii="Times New Roman" w:hAnsi="Times New Roman" w:cs="Times New Roman"/>
          <w:sz w:val="24"/>
          <w:szCs w:val="24"/>
        </w:rPr>
        <w:t xml:space="preserve"> </w:t>
      </w:r>
      <w:r w:rsidR="006D300C" w:rsidRPr="006D300C">
        <w:rPr>
          <w:rFonts w:ascii="Times New Roman" w:hAnsi="Times New Roman" w:cs="Times New Roman"/>
          <w:sz w:val="24"/>
          <w:szCs w:val="24"/>
        </w:rPr>
        <w:t>17.584,07</w:t>
      </w:r>
      <w:r w:rsidR="006D300C">
        <w:rPr>
          <w:rFonts w:ascii="Times New Roman" w:hAnsi="Times New Roman" w:cs="Times New Roman"/>
          <w:sz w:val="24"/>
          <w:szCs w:val="24"/>
        </w:rPr>
        <w:t xml:space="preserve"> </w:t>
      </w:r>
      <w:r w:rsidR="00B2799D" w:rsidRPr="006D300C">
        <w:rPr>
          <w:rFonts w:ascii="Times New Roman" w:hAnsi="Times New Roman" w:cs="Times New Roman"/>
          <w:sz w:val="24"/>
          <w:szCs w:val="24"/>
        </w:rPr>
        <w:t>uscite per organi dell’ente</w:t>
      </w:r>
    </w:p>
    <w:p w:rsidR="00B2799D" w:rsidRPr="006D300C" w:rsidRDefault="00D87DF0" w:rsidP="006D300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Per euro</w:t>
      </w:r>
      <w:r w:rsidR="00B2799D" w:rsidRPr="006D300C">
        <w:rPr>
          <w:rFonts w:ascii="Times New Roman" w:hAnsi="Times New Roman" w:cs="Times New Roman"/>
          <w:sz w:val="24"/>
          <w:szCs w:val="24"/>
        </w:rPr>
        <w:t xml:space="preserve"> </w:t>
      </w:r>
      <w:r w:rsidR="006D300C" w:rsidRPr="006D300C">
        <w:rPr>
          <w:rFonts w:ascii="Times New Roman" w:hAnsi="Times New Roman" w:cs="Times New Roman"/>
          <w:sz w:val="24"/>
          <w:szCs w:val="24"/>
        </w:rPr>
        <w:t>1.399.165,89</w:t>
      </w:r>
      <w:r w:rsidR="006D300C">
        <w:rPr>
          <w:rFonts w:ascii="Times New Roman" w:hAnsi="Times New Roman" w:cs="Times New Roman"/>
          <w:sz w:val="24"/>
          <w:szCs w:val="24"/>
        </w:rPr>
        <w:t xml:space="preserve"> </w:t>
      </w:r>
      <w:r w:rsidR="00B2799D" w:rsidRPr="006D300C">
        <w:rPr>
          <w:rFonts w:ascii="Times New Roman" w:hAnsi="Times New Roman" w:cs="Times New Roman"/>
          <w:sz w:val="24"/>
          <w:szCs w:val="24"/>
        </w:rPr>
        <w:t>oneri per il personale in servizio</w:t>
      </w:r>
    </w:p>
    <w:p w:rsidR="00D87DF0" w:rsidRPr="006D300C" w:rsidRDefault="00C9333C" w:rsidP="006D300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 xml:space="preserve">Per euro </w:t>
      </w:r>
      <w:r w:rsidR="006D300C" w:rsidRPr="006D300C">
        <w:rPr>
          <w:rFonts w:ascii="Times New Roman" w:hAnsi="Times New Roman" w:cs="Times New Roman"/>
          <w:sz w:val="24"/>
          <w:szCs w:val="24"/>
        </w:rPr>
        <w:t>154.575,58</w:t>
      </w:r>
      <w:r w:rsidR="006D300C">
        <w:rPr>
          <w:rFonts w:ascii="Times New Roman" w:hAnsi="Times New Roman" w:cs="Times New Roman"/>
          <w:sz w:val="24"/>
          <w:szCs w:val="24"/>
        </w:rPr>
        <w:t xml:space="preserve"> </w:t>
      </w:r>
      <w:r w:rsidRPr="006D300C">
        <w:rPr>
          <w:rFonts w:ascii="Times New Roman" w:hAnsi="Times New Roman" w:cs="Times New Roman"/>
          <w:sz w:val="24"/>
          <w:szCs w:val="24"/>
        </w:rPr>
        <w:t>uscite per l’acquisto di beni di consumo e servizio</w:t>
      </w:r>
    </w:p>
    <w:p w:rsidR="00D87DF0" w:rsidRPr="00E051DC" w:rsidRDefault="00D87DF0" w:rsidP="00D87DF0">
      <w:pPr>
        <w:spacing w:after="0" w:line="360" w:lineRule="auto"/>
        <w:jc w:val="both"/>
        <w:rPr>
          <w:rFonts w:ascii="Times New Roman" w:hAnsi="Times New Roman" w:cs="Times New Roman"/>
          <w:sz w:val="24"/>
          <w:szCs w:val="24"/>
          <w:highlight w:val="yellow"/>
        </w:rPr>
      </w:pPr>
    </w:p>
    <w:p w:rsidR="00D87DF0" w:rsidRPr="006D300C" w:rsidRDefault="00D87DF0" w:rsidP="00D87DF0">
      <w:p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Le spese per interventi diversi riguardano:</w:t>
      </w:r>
    </w:p>
    <w:p w:rsidR="00C9333C" w:rsidRPr="006D300C" w:rsidRDefault="00D87DF0" w:rsidP="006D300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Per euro</w:t>
      </w:r>
      <w:r w:rsidR="006D300C">
        <w:rPr>
          <w:rFonts w:ascii="Times New Roman" w:hAnsi="Times New Roman" w:cs="Times New Roman"/>
          <w:sz w:val="24"/>
          <w:szCs w:val="24"/>
        </w:rPr>
        <w:t xml:space="preserve"> </w:t>
      </w:r>
      <w:r w:rsidR="006D300C" w:rsidRPr="006D300C">
        <w:rPr>
          <w:rFonts w:ascii="Times New Roman" w:hAnsi="Times New Roman" w:cs="Times New Roman"/>
          <w:sz w:val="24"/>
          <w:szCs w:val="24"/>
        </w:rPr>
        <w:t>24.353,49</w:t>
      </w:r>
      <w:r w:rsidR="006D300C">
        <w:rPr>
          <w:rFonts w:ascii="Times New Roman" w:hAnsi="Times New Roman" w:cs="Times New Roman"/>
          <w:sz w:val="24"/>
          <w:szCs w:val="24"/>
        </w:rPr>
        <w:t xml:space="preserve"> </w:t>
      </w:r>
      <w:r w:rsidR="00C9333C" w:rsidRPr="006D300C">
        <w:rPr>
          <w:rFonts w:ascii="Times New Roman" w:hAnsi="Times New Roman" w:cs="Times New Roman"/>
          <w:sz w:val="24"/>
          <w:szCs w:val="24"/>
        </w:rPr>
        <w:t>uscite per prestazioni istituzionali</w:t>
      </w:r>
    </w:p>
    <w:p w:rsidR="00D87DF0" w:rsidRPr="006D300C" w:rsidRDefault="00D87DF0" w:rsidP="00D87DF0">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Per euro</w:t>
      </w:r>
      <w:r w:rsidR="00C9333C" w:rsidRPr="006D300C">
        <w:rPr>
          <w:rFonts w:ascii="Times New Roman" w:hAnsi="Times New Roman" w:cs="Times New Roman"/>
          <w:sz w:val="24"/>
          <w:szCs w:val="24"/>
        </w:rPr>
        <w:t xml:space="preserve"> 2.928,00 oneri finanziari</w:t>
      </w:r>
    </w:p>
    <w:p w:rsidR="00C9333C" w:rsidRPr="006D300C" w:rsidRDefault="00C9333C" w:rsidP="00C9333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 xml:space="preserve">Per euro </w:t>
      </w:r>
      <w:r w:rsidR="006D300C">
        <w:rPr>
          <w:rFonts w:ascii="Times New Roman" w:hAnsi="Times New Roman" w:cs="Times New Roman"/>
          <w:sz w:val="24"/>
          <w:szCs w:val="24"/>
        </w:rPr>
        <w:t>2.532,49</w:t>
      </w:r>
      <w:r w:rsidRPr="006D300C">
        <w:rPr>
          <w:rFonts w:ascii="Times New Roman" w:hAnsi="Times New Roman" w:cs="Times New Roman"/>
          <w:sz w:val="24"/>
          <w:szCs w:val="24"/>
        </w:rPr>
        <w:t xml:space="preserve"> oneri tributari</w:t>
      </w:r>
    </w:p>
    <w:p w:rsidR="005D62F3" w:rsidRPr="006D300C" w:rsidRDefault="00C9333C" w:rsidP="006D300C">
      <w:pPr>
        <w:pStyle w:val="Paragrafoelenco"/>
        <w:numPr>
          <w:ilvl w:val="0"/>
          <w:numId w:val="7"/>
        </w:numPr>
        <w:spacing w:after="0" w:line="360" w:lineRule="auto"/>
        <w:jc w:val="both"/>
        <w:rPr>
          <w:rFonts w:ascii="Times New Roman" w:hAnsi="Times New Roman" w:cs="Times New Roman"/>
          <w:sz w:val="24"/>
          <w:szCs w:val="24"/>
        </w:rPr>
      </w:pPr>
      <w:r w:rsidRPr="006D300C">
        <w:rPr>
          <w:rFonts w:ascii="Times New Roman" w:hAnsi="Times New Roman" w:cs="Times New Roman"/>
          <w:sz w:val="24"/>
          <w:szCs w:val="24"/>
        </w:rPr>
        <w:t xml:space="preserve">Per euro </w:t>
      </w:r>
      <w:r w:rsidR="006D300C" w:rsidRPr="006D300C">
        <w:rPr>
          <w:rFonts w:ascii="Times New Roman" w:hAnsi="Times New Roman" w:cs="Times New Roman"/>
          <w:sz w:val="24"/>
          <w:szCs w:val="24"/>
        </w:rPr>
        <w:t>96.741,50</w:t>
      </w:r>
      <w:r w:rsidR="006D300C">
        <w:rPr>
          <w:rFonts w:ascii="Times New Roman" w:hAnsi="Times New Roman" w:cs="Times New Roman"/>
          <w:sz w:val="24"/>
          <w:szCs w:val="24"/>
        </w:rPr>
        <w:t xml:space="preserve"> </w:t>
      </w:r>
      <w:r w:rsidR="006E4157" w:rsidRPr="006D300C">
        <w:rPr>
          <w:rFonts w:ascii="Times New Roman" w:hAnsi="Times New Roman" w:cs="Times New Roman"/>
          <w:sz w:val="24"/>
          <w:szCs w:val="24"/>
        </w:rPr>
        <w:t>poste correttive e compensazione di entrate correnti</w:t>
      </w:r>
      <w:r w:rsidR="005D62F3" w:rsidRPr="006D300C">
        <w:rPr>
          <w:rFonts w:ascii="Times New Roman" w:hAnsi="Times New Roman" w:cs="Times New Roman"/>
          <w:sz w:val="24"/>
          <w:szCs w:val="24"/>
        </w:rPr>
        <w:t>.</w:t>
      </w:r>
    </w:p>
    <w:p w:rsidR="005D62F3" w:rsidRPr="007F651F" w:rsidRDefault="005D62F3" w:rsidP="00D87DF0">
      <w:pPr>
        <w:spacing w:after="0" w:line="360" w:lineRule="auto"/>
        <w:jc w:val="both"/>
        <w:rPr>
          <w:rFonts w:ascii="Times New Roman" w:hAnsi="Times New Roman" w:cs="Times New Roman"/>
          <w:sz w:val="24"/>
          <w:szCs w:val="24"/>
        </w:rPr>
      </w:pPr>
    </w:p>
    <w:p w:rsidR="005D62F3" w:rsidRPr="007F651F" w:rsidRDefault="005D62F3" w:rsidP="00D87DF0">
      <w:pPr>
        <w:spacing w:after="0" w:line="360" w:lineRule="auto"/>
        <w:jc w:val="both"/>
        <w:rPr>
          <w:rFonts w:ascii="Times New Roman" w:hAnsi="Times New Roman" w:cs="Times New Roman"/>
          <w:sz w:val="24"/>
          <w:szCs w:val="24"/>
        </w:rPr>
      </w:pPr>
    </w:p>
    <w:p w:rsidR="00D87DF0" w:rsidRPr="007F651F" w:rsidRDefault="00D87DF0" w:rsidP="00D87DF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lastRenderedPageBreak/>
        <w:t>SPESE IN CONTO CAPITALE</w:t>
      </w:r>
    </w:p>
    <w:p w:rsidR="00D87DF0" w:rsidRPr="007F651F" w:rsidRDefault="00D87DF0" w:rsidP="00D87DF0">
      <w:pPr>
        <w:spacing w:after="0" w:line="360" w:lineRule="auto"/>
        <w:jc w:val="both"/>
        <w:rPr>
          <w:rFonts w:ascii="Times New Roman" w:hAnsi="Times New Roman" w:cs="Times New Roman"/>
          <w:sz w:val="24"/>
          <w:szCs w:val="24"/>
        </w:rPr>
      </w:pPr>
    </w:p>
    <w:p w:rsidR="00D87DF0" w:rsidRPr="007F651F" w:rsidRDefault="00E81D50" w:rsidP="00D87DF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Le uscite in conto capitale per euro</w:t>
      </w:r>
      <w:r w:rsidR="005D62F3" w:rsidRPr="007F651F">
        <w:rPr>
          <w:rFonts w:ascii="Times New Roman" w:hAnsi="Times New Roman" w:cs="Times New Roman"/>
          <w:sz w:val="24"/>
          <w:szCs w:val="24"/>
        </w:rPr>
        <w:t xml:space="preserve"> </w:t>
      </w:r>
      <w:r w:rsidR="00BC56B0" w:rsidRPr="00BC56B0">
        <w:rPr>
          <w:rFonts w:ascii="Times New Roman" w:hAnsi="Times New Roman" w:cs="Times New Roman"/>
          <w:sz w:val="24"/>
          <w:szCs w:val="24"/>
        </w:rPr>
        <w:t>112.337,17</w:t>
      </w:r>
      <w:r w:rsidR="00BC56B0">
        <w:rPr>
          <w:rFonts w:ascii="Times New Roman" w:hAnsi="Times New Roman" w:cs="Times New Roman"/>
          <w:sz w:val="24"/>
          <w:szCs w:val="24"/>
        </w:rPr>
        <w:t xml:space="preserve"> </w:t>
      </w:r>
      <w:r w:rsidRPr="007F651F">
        <w:rPr>
          <w:rFonts w:ascii="Times New Roman" w:hAnsi="Times New Roman" w:cs="Times New Roman"/>
          <w:sz w:val="24"/>
          <w:szCs w:val="24"/>
        </w:rPr>
        <w:t>riguardano:</w:t>
      </w:r>
    </w:p>
    <w:p w:rsidR="00E81D50" w:rsidRPr="007F651F" w:rsidRDefault="00E81D50" w:rsidP="00D87DF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783"/>
        <w:gridCol w:w="3260"/>
        <w:gridCol w:w="3291"/>
      </w:tblGrid>
      <w:tr w:rsidR="00E81D50" w:rsidRPr="007F651F" w:rsidTr="003E076B">
        <w:tc>
          <w:tcPr>
            <w:tcW w:w="2444" w:type="dxa"/>
          </w:tcPr>
          <w:p w:rsidR="00E81D50" w:rsidRPr="00BC56B0" w:rsidRDefault="00E81D50" w:rsidP="00E81D50">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Uscite conto capitale – Titolo I</w:t>
            </w:r>
            <w:r w:rsidR="00756CA9" w:rsidRPr="00BC56B0">
              <w:rPr>
                <w:rFonts w:ascii="Times New Roman" w:hAnsi="Times New Roman" w:cs="Times New Roman"/>
                <w:b/>
                <w:sz w:val="24"/>
                <w:szCs w:val="24"/>
              </w:rPr>
              <w:t>I</w:t>
            </w:r>
          </w:p>
        </w:tc>
        <w:tc>
          <w:tcPr>
            <w:tcW w:w="783" w:type="dxa"/>
          </w:tcPr>
          <w:p w:rsidR="00E81D50" w:rsidRPr="00BC56B0" w:rsidRDefault="00E81D50" w:rsidP="003E076B">
            <w:pPr>
              <w:spacing w:line="360" w:lineRule="auto"/>
              <w:jc w:val="both"/>
              <w:rPr>
                <w:rFonts w:ascii="Times New Roman" w:hAnsi="Times New Roman" w:cs="Times New Roman"/>
                <w:b/>
                <w:sz w:val="24"/>
                <w:szCs w:val="24"/>
              </w:rPr>
            </w:pPr>
          </w:p>
        </w:tc>
        <w:tc>
          <w:tcPr>
            <w:tcW w:w="3260" w:type="dxa"/>
          </w:tcPr>
          <w:p w:rsidR="00E81D50" w:rsidRPr="00BC56B0" w:rsidRDefault="00E81D50" w:rsidP="003E076B">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Accertamenti</w:t>
            </w:r>
          </w:p>
          <w:p w:rsidR="00E81D50" w:rsidRPr="00BC56B0" w:rsidRDefault="00E81D50" w:rsidP="00E051DC">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 xml:space="preserve">Anno </w:t>
            </w:r>
            <w:r w:rsidR="00020D90" w:rsidRPr="00BC56B0">
              <w:rPr>
                <w:rFonts w:ascii="Times New Roman" w:hAnsi="Times New Roman" w:cs="Times New Roman"/>
                <w:b/>
                <w:sz w:val="24"/>
                <w:szCs w:val="24"/>
              </w:rPr>
              <w:t>201</w:t>
            </w:r>
            <w:r w:rsidR="00E051DC" w:rsidRPr="00BC56B0">
              <w:rPr>
                <w:rFonts w:ascii="Times New Roman" w:hAnsi="Times New Roman" w:cs="Times New Roman"/>
                <w:b/>
                <w:sz w:val="24"/>
                <w:szCs w:val="24"/>
              </w:rPr>
              <w:t>9</w:t>
            </w:r>
          </w:p>
        </w:tc>
        <w:tc>
          <w:tcPr>
            <w:tcW w:w="3291" w:type="dxa"/>
          </w:tcPr>
          <w:p w:rsidR="00E81D50" w:rsidRPr="00BC56B0" w:rsidRDefault="00E81D50" w:rsidP="003E076B">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Accertamenti</w:t>
            </w:r>
          </w:p>
          <w:p w:rsidR="00E81D50" w:rsidRPr="00BC56B0" w:rsidRDefault="00E81D50" w:rsidP="00E051DC">
            <w:pPr>
              <w:spacing w:line="360" w:lineRule="auto"/>
              <w:jc w:val="both"/>
              <w:rPr>
                <w:rFonts w:ascii="Times New Roman" w:hAnsi="Times New Roman" w:cs="Times New Roman"/>
                <w:b/>
                <w:sz w:val="24"/>
                <w:szCs w:val="24"/>
              </w:rPr>
            </w:pPr>
            <w:r w:rsidRPr="00BC56B0">
              <w:rPr>
                <w:rFonts w:ascii="Times New Roman" w:hAnsi="Times New Roman" w:cs="Times New Roman"/>
                <w:b/>
                <w:sz w:val="24"/>
                <w:szCs w:val="24"/>
              </w:rPr>
              <w:t xml:space="preserve">Anno </w:t>
            </w:r>
            <w:r w:rsidR="00020D90" w:rsidRPr="00BC56B0">
              <w:rPr>
                <w:rFonts w:ascii="Times New Roman" w:hAnsi="Times New Roman" w:cs="Times New Roman"/>
                <w:b/>
                <w:sz w:val="24"/>
                <w:szCs w:val="24"/>
              </w:rPr>
              <w:t>20</w:t>
            </w:r>
            <w:r w:rsidR="00E051DC" w:rsidRPr="00BC56B0">
              <w:rPr>
                <w:rFonts w:ascii="Times New Roman" w:hAnsi="Times New Roman" w:cs="Times New Roman"/>
                <w:b/>
                <w:sz w:val="24"/>
                <w:szCs w:val="24"/>
              </w:rPr>
              <w:t>20</w:t>
            </w:r>
          </w:p>
        </w:tc>
      </w:tr>
      <w:tr w:rsidR="00E81D50" w:rsidRPr="007F651F" w:rsidTr="003E076B">
        <w:tc>
          <w:tcPr>
            <w:tcW w:w="2444" w:type="dxa"/>
          </w:tcPr>
          <w:p w:rsidR="00E81D50" w:rsidRPr="007F651F" w:rsidRDefault="00E81D50"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Investimenti</w:t>
            </w:r>
          </w:p>
        </w:tc>
        <w:tc>
          <w:tcPr>
            <w:tcW w:w="783" w:type="dxa"/>
          </w:tcPr>
          <w:p w:rsidR="00E81D50" w:rsidRPr="007F651F" w:rsidRDefault="00E81D50"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E81D50" w:rsidRPr="007F651F" w:rsidRDefault="00E051DC" w:rsidP="00020D90">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47.854,87</w:t>
            </w:r>
          </w:p>
        </w:tc>
        <w:tc>
          <w:tcPr>
            <w:tcW w:w="3291" w:type="dxa"/>
          </w:tcPr>
          <w:p w:rsidR="00E81D50" w:rsidRPr="007F651F" w:rsidRDefault="00BC56B0" w:rsidP="005D62F3">
            <w:pPr>
              <w:spacing w:line="360" w:lineRule="auto"/>
              <w:jc w:val="right"/>
              <w:rPr>
                <w:rFonts w:ascii="Times New Roman" w:hAnsi="Times New Roman" w:cs="Times New Roman"/>
                <w:sz w:val="24"/>
                <w:szCs w:val="24"/>
              </w:rPr>
            </w:pPr>
            <w:r w:rsidRPr="00BC56B0">
              <w:rPr>
                <w:rFonts w:ascii="Times New Roman" w:hAnsi="Times New Roman" w:cs="Times New Roman"/>
                <w:sz w:val="24"/>
                <w:szCs w:val="24"/>
              </w:rPr>
              <w:t>112.337,17</w:t>
            </w:r>
          </w:p>
        </w:tc>
      </w:tr>
      <w:tr w:rsidR="00E81D50" w:rsidRPr="007F651F" w:rsidTr="003E076B">
        <w:tc>
          <w:tcPr>
            <w:tcW w:w="2444" w:type="dxa"/>
          </w:tcPr>
          <w:p w:rsidR="00E81D50" w:rsidRPr="007F651F" w:rsidRDefault="00E81D50"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Oneri comuni</w:t>
            </w:r>
          </w:p>
        </w:tc>
        <w:tc>
          <w:tcPr>
            <w:tcW w:w="783" w:type="dxa"/>
          </w:tcPr>
          <w:p w:rsidR="00E81D50" w:rsidRPr="007F651F" w:rsidRDefault="00E81D50"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E81D50" w:rsidRPr="007F651F" w:rsidRDefault="00020D90" w:rsidP="00020D9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291" w:type="dxa"/>
          </w:tcPr>
          <w:p w:rsidR="00E81D50" w:rsidRPr="007F651F" w:rsidRDefault="005D62F3" w:rsidP="005D62F3">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D62F3" w:rsidRPr="007F651F" w:rsidTr="003E076B">
        <w:trPr>
          <w:trHeight w:val="700"/>
        </w:trPr>
        <w:tc>
          <w:tcPr>
            <w:tcW w:w="2444" w:type="dxa"/>
          </w:tcPr>
          <w:p w:rsidR="005D62F3" w:rsidRPr="007F651F" w:rsidRDefault="005D62F3"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Accantonamenti per spese future</w:t>
            </w:r>
          </w:p>
        </w:tc>
        <w:tc>
          <w:tcPr>
            <w:tcW w:w="783" w:type="dxa"/>
          </w:tcPr>
          <w:p w:rsidR="005D62F3" w:rsidRPr="007F651F" w:rsidRDefault="005D62F3"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Euro</w:t>
            </w:r>
          </w:p>
        </w:tc>
        <w:tc>
          <w:tcPr>
            <w:tcW w:w="3260" w:type="dxa"/>
          </w:tcPr>
          <w:p w:rsidR="005D62F3" w:rsidRPr="007F651F" w:rsidRDefault="005D62F3" w:rsidP="00020D9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291" w:type="dxa"/>
          </w:tcPr>
          <w:p w:rsidR="005D62F3" w:rsidRPr="007F651F" w:rsidRDefault="005D62F3" w:rsidP="005D62F3">
            <w:pPr>
              <w:jc w:val="right"/>
              <w:rPr>
                <w:rFonts w:ascii="Times New Roman" w:hAnsi="Times New Roman" w:cs="Times New Roman"/>
              </w:rPr>
            </w:pPr>
            <w:r w:rsidRPr="007F651F">
              <w:rPr>
                <w:rFonts w:ascii="Times New Roman" w:hAnsi="Times New Roman" w:cs="Times New Roman"/>
                <w:sz w:val="24"/>
                <w:szCs w:val="24"/>
              </w:rPr>
              <w:t>0,00</w:t>
            </w:r>
          </w:p>
        </w:tc>
      </w:tr>
      <w:tr w:rsidR="005D62F3" w:rsidRPr="007F651F" w:rsidTr="00E051DC">
        <w:trPr>
          <w:trHeight w:val="843"/>
        </w:trPr>
        <w:tc>
          <w:tcPr>
            <w:tcW w:w="2444" w:type="dxa"/>
          </w:tcPr>
          <w:p w:rsidR="005D62F3" w:rsidRPr="007F651F" w:rsidRDefault="005D62F3" w:rsidP="00E81D50">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Uscite in conto capitale</w:t>
            </w:r>
          </w:p>
        </w:tc>
        <w:tc>
          <w:tcPr>
            <w:tcW w:w="783" w:type="dxa"/>
          </w:tcPr>
          <w:p w:rsidR="005D62F3" w:rsidRPr="007F651F" w:rsidRDefault="005D62F3"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Euro</w:t>
            </w:r>
          </w:p>
        </w:tc>
        <w:tc>
          <w:tcPr>
            <w:tcW w:w="3260" w:type="dxa"/>
          </w:tcPr>
          <w:p w:rsidR="005D62F3" w:rsidRPr="007F651F" w:rsidRDefault="00E051DC" w:rsidP="00020D90">
            <w:pPr>
              <w:spacing w:line="360" w:lineRule="auto"/>
              <w:jc w:val="right"/>
              <w:rPr>
                <w:rFonts w:ascii="Times New Roman" w:hAnsi="Times New Roman" w:cs="Times New Roman"/>
                <w:b/>
                <w:sz w:val="24"/>
                <w:szCs w:val="24"/>
              </w:rPr>
            </w:pPr>
            <w:r w:rsidRPr="00E051DC">
              <w:rPr>
                <w:rFonts w:ascii="Times New Roman" w:hAnsi="Times New Roman" w:cs="Times New Roman"/>
                <w:b/>
                <w:sz w:val="24"/>
                <w:szCs w:val="24"/>
              </w:rPr>
              <w:t>47.854,87</w:t>
            </w:r>
          </w:p>
        </w:tc>
        <w:tc>
          <w:tcPr>
            <w:tcW w:w="3291" w:type="dxa"/>
          </w:tcPr>
          <w:p w:rsidR="005D62F3" w:rsidRPr="007F651F" w:rsidRDefault="00BC56B0" w:rsidP="005D62F3">
            <w:pPr>
              <w:jc w:val="right"/>
              <w:rPr>
                <w:rFonts w:ascii="Times New Roman" w:hAnsi="Times New Roman" w:cs="Times New Roman"/>
                <w:b/>
              </w:rPr>
            </w:pPr>
            <w:r w:rsidRPr="00BC56B0">
              <w:rPr>
                <w:rFonts w:ascii="Times New Roman" w:hAnsi="Times New Roman" w:cs="Times New Roman"/>
                <w:b/>
              </w:rPr>
              <w:t>112.337,17</w:t>
            </w:r>
          </w:p>
        </w:tc>
      </w:tr>
    </w:tbl>
    <w:p w:rsidR="00E81D50" w:rsidRPr="007F651F" w:rsidRDefault="00E81D50" w:rsidP="00D87DF0">
      <w:pPr>
        <w:spacing w:after="0" w:line="360" w:lineRule="auto"/>
        <w:jc w:val="both"/>
        <w:rPr>
          <w:rFonts w:ascii="Times New Roman" w:hAnsi="Times New Roman" w:cs="Times New Roman"/>
          <w:sz w:val="24"/>
          <w:szCs w:val="24"/>
        </w:rPr>
      </w:pPr>
    </w:p>
    <w:p w:rsidR="00E81D50" w:rsidRPr="00BC56B0" w:rsidRDefault="00E81D50" w:rsidP="00E81D50">
      <w:pPr>
        <w:spacing w:after="0" w:line="360" w:lineRule="auto"/>
        <w:jc w:val="both"/>
        <w:rPr>
          <w:rFonts w:ascii="Times New Roman" w:hAnsi="Times New Roman" w:cs="Times New Roman"/>
          <w:sz w:val="24"/>
          <w:szCs w:val="24"/>
        </w:rPr>
      </w:pPr>
      <w:r w:rsidRPr="00BC56B0">
        <w:rPr>
          <w:rFonts w:ascii="Times New Roman" w:hAnsi="Times New Roman" w:cs="Times New Roman"/>
          <w:sz w:val="24"/>
          <w:szCs w:val="24"/>
        </w:rPr>
        <w:t>Gli investimenti riguardano:</w:t>
      </w:r>
    </w:p>
    <w:p w:rsidR="00E81D50" w:rsidRPr="00BC56B0" w:rsidRDefault="00E81D50" w:rsidP="00BC56B0">
      <w:pPr>
        <w:pStyle w:val="Paragrafoelenco"/>
        <w:numPr>
          <w:ilvl w:val="0"/>
          <w:numId w:val="7"/>
        </w:numPr>
        <w:spacing w:after="0" w:line="360" w:lineRule="auto"/>
        <w:jc w:val="both"/>
        <w:rPr>
          <w:rFonts w:ascii="Times New Roman" w:hAnsi="Times New Roman" w:cs="Times New Roman"/>
          <w:sz w:val="24"/>
          <w:szCs w:val="24"/>
        </w:rPr>
      </w:pPr>
      <w:r w:rsidRPr="00BC56B0">
        <w:rPr>
          <w:rFonts w:ascii="Times New Roman" w:hAnsi="Times New Roman" w:cs="Times New Roman"/>
          <w:sz w:val="24"/>
          <w:szCs w:val="24"/>
        </w:rPr>
        <w:t>Per euro</w:t>
      </w:r>
      <w:r w:rsidR="00F302BB" w:rsidRPr="00BC56B0">
        <w:rPr>
          <w:rFonts w:ascii="Times New Roman" w:hAnsi="Times New Roman" w:cs="Times New Roman"/>
          <w:sz w:val="24"/>
          <w:szCs w:val="24"/>
        </w:rPr>
        <w:t xml:space="preserve"> </w:t>
      </w:r>
      <w:r w:rsidR="00BC56B0" w:rsidRPr="00BC56B0">
        <w:rPr>
          <w:rFonts w:ascii="Times New Roman" w:hAnsi="Times New Roman" w:cs="Times New Roman"/>
          <w:sz w:val="24"/>
          <w:szCs w:val="24"/>
        </w:rPr>
        <w:t xml:space="preserve">112.337,17 </w:t>
      </w:r>
      <w:r w:rsidR="00F302BB" w:rsidRPr="00BC56B0">
        <w:rPr>
          <w:rFonts w:ascii="Times New Roman" w:hAnsi="Times New Roman" w:cs="Times New Roman"/>
          <w:sz w:val="24"/>
          <w:szCs w:val="24"/>
        </w:rPr>
        <w:t>acquisizione di immobilizzazioni tecniche</w:t>
      </w:r>
    </w:p>
    <w:p w:rsidR="00E81D50" w:rsidRPr="007F651F" w:rsidRDefault="00E81D50" w:rsidP="00E81D50">
      <w:pPr>
        <w:spacing w:after="0" w:line="360" w:lineRule="auto"/>
        <w:jc w:val="both"/>
        <w:rPr>
          <w:rFonts w:ascii="Times New Roman" w:hAnsi="Times New Roman" w:cs="Times New Roman"/>
          <w:sz w:val="24"/>
          <w:szCs w:val="24"/>
        </w:rPr>
      </w:pPr>
    </w:p>
    <w:p w:rsidR="00E81D50" w:rsidRPr="007F651F" w:rsidRDefault="00E81D50" w:rsidP="00E81D50">
      <w:pPr>
        <w:spacing w:after="0" w:line="360" w:lineRule="auto"/>
        <w:jc w:val="both"/>
        <w:rPr>
          <w:rFonts w:ascii="Times New Roman" w:hAnsi="Times New Roman" w:cs="Times New Roman"/>
          <w:sz w:val="24"/>
          <w:szCs w:val="24"/>
        </w:rPr>
      </w:pPr>
    </w:p>
    <w:p w:rsidR="00E81D50" w:rsidRPr="007F651F" w:rsidRDefault="00E81D50" w:rsidP="00D87DF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PARTITE DI GIRO</w:t>
      </w:r>
    </w:p>
    <w:p w:rsidR="00E81D50" w:rsidRPr="007F651F" w:rsidRDefault="00E81D50" w:rsidP="00D87DF0">
      <w:pPr>
        <w:spacing w:after="0" w:line="360" w:lineRule="auto"/>
        <w:jc w:val="both"/>
        <w:rPr>
          <w:rFonts w:ascii="Times New Roman" w:hAnsi="Times New Roman" w:cs="Times New Roman"/>
          <w:sz w:val="24"/>
          <w:szCs w:val="24"/>
        </w:rPr>
      </w:pPr>
    </w:p>
    <w:p w:rsidR="00E81D50" w:rsidRPr="007F651F" w:rsidRDefault="00E81D50" w:rsidP="00E81D5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Le partite di giro che risultan</w:t>
      </w:r>
      <w:r w:rsidR="00F302BB" w:rsidRPr="007F651F">
        <w:rPr>
          <w:rFonts w:ascii="Times New Roman" w:hAnsi="Times New Roman" w:cs="Times New Roman"/>
          <w:sz w:val="24"/>
          <w:szCs w:val="24"/>
        </w:rPr>
        <w:t xml:space="preserve">o in pareggio, ammontano ad euro </w:t>
      </w:r>
      <w:r w:rsidR="00F302BB" w:rsidRPr="008524C6">
        <w:rPr>
          <w:rFonts w:ascii="Times New Roman" w:hAnsi="Times New Roman" w:cs="Times New Roman"/>
          <w:sz w:val="24"/>
          <w:szCs w:val="24"/>
        </w:rPr>
        <w:t>1.000,00</w:t>
      </w:r>
      <w:r w:rsidRPr="007F651F">
        <w:rPr>
          <w:rFonts w:ascii="Times New Roman" w:hAnsi="Times New Roman" w:cs="Times New Roman"/>
          <w:sz w:val="24"/>
          <w:szCs w:val="24"/>
        </w:rPr>
        <w:tab/>
      </w:r>
      <w:r w:rsidR="00F302BB" w:rsidRPr="007F651F">
        <w:rPr>
          <w:rFonts w:ascii="Times New Roman" w:hAnsi="Times New Roman" w:cs="Times New Roman"/>
          <w:sz w:val="24"/>
          <w:szCs w:val="24"/>
        </w:rPr>
        <w:t>e rigua</w:t>
      </w:r>
      <w:r w:rsidR="008524C6">
        <w:rPr>
          <w:rFonts w:ascii="Times New Roman" w:hAnsi="Times New Roman" w:cs="Times New Roman"/>
          <w:sz w:val="24"/>
          <w:szCs w:val="24"/>
        </w:rPr>
        <w:t>r</w:t>
      </w:r>
      <w:r w:rsidR="00F302BB" w:rsidRPr="007F651F">
        <w:rPr>
          <w:rFonts w:ascii="Times New Roman" w:hAnsi="Times New Roman" w:cs="Times New Roman"/>
          <w:sz w:val="24"/>
          <w:szCs w:val="24"/>
        </w:rPr>
        <w:t>dano</w:t>
      </w:r>
      <w:r w:rsidRPr="007F651F">
        <w:rPr>
          <w:rFonts w:ascii="Times New Roman" w:hAnsi="Times New Roman" w:cs="Times New Roman"/>
          <w:sz w:val="24"/>
          <w:szCs w:val="24"/>
        </w:rPr>
        <w:t xml:space="preserve"> le entrate ed uscite che l’ente effettua in qualità di sostituto d’imposta, ovvero per conto di terzi, le quali costituiscono al tempo stesso un debito ed un credito per l’Ente, nonché le somme amministrate al cassiere e ai funzionari ordinatori e da questi rendicontate o rimborsate.</w:t>
      </w:r>
    </w:p>
    <w:p w:rsidR="00E81D50" w:rsidRDefault="00E81D50" w:rsidP="00E81D50">
      <w:pPr>
        <w:spacing w:after="0" w:line="360" w:lineRule="auto"/>
        <w:jc w:val="both"/>
        <w:rPr>
          <w:rFonts w:ascii="Times New Roman" w:hAnsi="Times New Roman" w:cs="Times New Roman"/>
          <w:sz w:val="24"/>
          <w:szCs w:val="24"/>
        </w:rPr>
      </w:pPr>
      <w:r w:rsidRPr="00A11254">
        <w:rPr>
          <w:rFonts w:ascii="Times New Roman" w:hAnsi="Times New Roman" w:cs="Times New Roman"/>
          <w:sz w:val="24"/>
          <w:szCs w:val="24"/>
        </w:rPr>
        <w:t xml:space="preserve">Si evidenzia che il fondo a disposizione </w:t>
      </w:r>
      <w:r w:rsidR="00F302BB" w:rsidRPr="00A11254">
        <w:rPr>
          <w:rFonts w:ascii="Times New Roman" w:hAnsi="Times New Roman" w:cs="Times New Roman"/>
          <w:sz w:val="24"/>
          <w:szCs w:val="24"/>
        </w:rPr>
        <w:t>del</w:t>
      </w:r>
      <w:r w:rsidRPr="00A11254">
        <w:rPr>
          <w:rFonts w:ascii="Times New Roman" w:hAnsi="Times New Roman" w:cs="Times New Roman"/>
          <w:sz w:val="24"/>
          <w:szCs w:val="24"/>
        </w:rPr>
        <w:t xml:space="preserve"> Direttore amministrativo nel corso dell’esercizio </w:t>
      </w:r>
      <w:r w:rsidR="00F302BB" w:rsidRPr="00A11254">
        <w:rPr>
          <w:rFonts w:ascii="Times New Roman" w:hAnsi="Times New Roman" w:cs="Times New Roman"/>
          <w:sz w:val="24"/>
          <w:szCs w:val="24"/>
        </w:rPr>
        <w:t>20</w:t>
      </w:r>
      <w:r w:rsidR="00BC56B0" w:rsidRPr="00A11254">
        <w:rPr>
          <w:rFonts w:ascii="Times New Roman" w:hAnsi="Times New Roman" w:cs="Times New Roman"/>
          <w:sz w:val="24"/>
          <w:szCs w:val="24"/>
        </w:rPr>
        <w:t>20</w:t>
      </w:r>
      <w:r w:rsidR="00F302BB" w:rsidRPr="00A11254">
        <w:rPr>
          <w:rFonts w:ascii="Times New Roman" w:hAnsi="Times New Roman" w:cs="Times New Roman"/>
          <w:sz w:val="24"/>
          <w:szCs w:val="24"/>
        </w:rPr>
        <w:t>,</w:t>
      </w:r>
      <w:r w:rsidRPr="00A11254">
        <w:rPr>
          <w:rFonts w:ascii="Times New Roman" w:hAnsi="Times New Roman" w:cs="Times New Roman"/>
          <w:sz w:val="24"/>
          <w:szCs w:val="24"/>
        </w:rPr>
        <w:t xml:space="preserve"> </w:t>
      </w:r>
      <w:r w:rsidR="008524C6" w:rsidRPr="00A11254">
        <w:rPr>
          <w:rFonts w:ascii="Times New Roman" w:hAnsi="Times New Roman" w:cs="Times New Roman"/>
          <w:sz w:val="24"/>
          <w:szCs w:val="24"/>
        </w:rPr>
        <w:t>si è chiuso con saldo pari a 0 euro, pertanto non si è dato corso a riversamento in bilancio.</w:t>
      </w:r>
      <w:r w:rsidR="008524C6" w:rsidRPr="008524C6">
        <w:rPr>
          <w:rFonts w:ascii="Times New Roman" w:hAnsi="Times New Roman" w:cs="Times New Roman"/>
          <w:sz w:val="24"/>
          <w:szCs w:val="24"/>
        </w:rPr>
        <w:t xml:space="preserve"> </w:t>
      </w:r>
    </w:p>
    <w:p w:rsidR="008524C6" w:rsidRPr="007F651F" w:rsidRDefault="008524C6" w:rsidP="00E81D50">
      <w:pPr>
        <w:spacing w:after="0" w:line="360" w:lineRule="auto"/>
        <w:jc w:val="both"/>
        <w:rPr>
          <w:rFonts w:ascii="Times New Roman" w:hAnsi="Times New Roman" w:cs="Times New Roman"/>
          <w:sz w:val="24"/>
          <w:szCs w:val="24"/>
        </w:rPr>
      </w:pPr>
    </w:p>
    <w:p w:rsidR="00E81D50" w:rsidRPr="007F651F" w:rsidRDefault="00E81D50" w:rsidP="00E81D5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SITUAZIONE AMMINISTRATIVA</w:t>
      </w:r>
    </w:p>
    <w:p w:rsidR="00E81D50" w:rsidRPr="007F651F" w:rsidRDefault="00E81D50" w:rsidP="00E81D50">
      <w:pPr>
        <w:spacing w:after="0" w:line="360" w:lineRule="auto"/>
        <w:jc w:val="both"/>
        <w:rPr>
          <w:rFonts w:ascii="Times New Roman" w:hAnsi="Times New Roman" w:cs="Times New Roman"/>
          <w:sz w:val="24"/>
          <w:szCs w:val="24"/>
        </w:rPr>
      </w:pPr>
    </w:p>
    <w:p w:rsidR="00E81D50" w:rsidRDefault="00E81D50" w:rsidP="00E81D50">
      <w:pPr>
        <w:spacing w:after="0" w:line="360" w:lineRule="auto"/>
        <w:jc w:val="both"/>
        <w:rPr>
          <w:rFonts w:ascii="Times New Roman" w:hAnsi="Times New Roman" w:cs="Times New Roman"/>
          <w:b/>
          <w:sz w:val="24"/>
          <w:szCs w:val="24"/>
        </w:rPr>
      </w:pPr>
      <w:r w:rsidRPr="007F651F">
        <w:rPr>
          <w:rFonts w:ascii="Times New Roman" w:hAnsi="Times New Roman" w:cs="Times New Roman"/>
          <w:sz w:val="24"/>
          <w:szCs w:val="24"/>
        </w:rPr>
        <w:t>La situazione amministrativa, come esposto nella tabella che segue, evidenzia il saldo di cassa iniziale, gli incassi ed i pagamenti dell’esercizio, il saldo di cassa alla chiusura dell’esercizio, il totale delle somme rimaste da riscuotere, di quelle rimaste da pagare e il risultato finale di amministrazione, che ammonta ad euro</w:t>
      </w:r>
      <w:r w:rsidR="00F302BB" w:rsidRPr="007F651F">
        <w:rPr>
          <w:rFonts w:ascii="Times New Roman" w:hAnsi="Times New Roman" w:cs="Times New Roman"/>
          <w:sz w:val="24"/>
          <w:szCs w:val="24"/>
        </w:rPr>
        <w:t xml:space="preserve"> </w:t>
      </w:r>
      <w:r w:rsidR="00336C23" w:rsidRPr="00336C23">
        <w:rPr>
          <w:rFonts w:ascii="Times New Roman" w:hAnsi="Times New Roman" w:cs="Times New Roman"/>
          <w:b/>
          <w:sz w:val="24"/>
          <w:szCs w:val="24"/>
        </w:rPr>
        <w:t>809.171,73</w:t>
      </w:r>
    </w:p>
    <w:p w:rsidR="00336C23" w:rsidRPr="007F651F" w:rsidRDefault="00336C23" w:rsidP="00E81D5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E81D50" w:rsidRPr="007F651F" w:rsidTr="003E076B">
        <w:tc>
          <w:tcPr>
            <w:tcW w:w="2444" w:type="dxa"/>
            <w:vMerge w:val="restart"/>
          </w:tcPr>
          <w:p w:rsidR="00E81D50" w:rsidRPr="007F651F" w:rsidRDefault="00E81D50" w:rsidP="00E81D50">
            <w:pPr>
              <w:spacing w:line="360" w:lineRule="auto"/>
              <w:jc w:val="both"/>
              <w:rPr>
                <w:rFonts w:ascii="Times New Roman" w:hAnsi="Times New Roman" w:cs="Times New Roman"/>
                <w:sz w:val="24"/>
                <w:szCs w:val="24"/>
              </w:rPr>
            </w:pPr>
          </w:p>
        </w:tc>
        <w:tc>
          <w:tcPr>
            <w:tcW w:w="4889" w:type="dxa"/>
            <w:gridSpan w:val="2"/>
          </w:tcPr>
          <w:p w:rsidR="00E81D50" w:rsidRPr="007F651F" w:rsidRDefault="00E81D50" w:rsidP="00E81D50">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In conto</w:t>
            </w:r>
          </w:p>
        </w:tc>
        <w:tc>
          <w:tcPr>
            <w:tcW w:w="2445" w:type="dxa"/>
            <w:vMerge w:val="restart"/>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w:t>
            </w:r>
          </w:p>
        </w:tc>
      </w:tr>
      <w:tr w:rsidR="00E81D50" w:rsidRPr="007F651F" w:rsidTr="00E81D50">
        <w:tc>
          <w:tcPr>
            <w:tcW w:w="2444" w:type="dxa"/>
            <w:vMerge/>
          </w:tcPr>
          <w:p w:rsidR="00E81D50" w:rsidRPr="007F651F" w:rsidRDefault="00E81D50" w:rsidP="00E81D50">
            <w:pPr>
              <w:spacing w:line="360" w:lineRule="auto"/>
              <w:jc w:val="both"/>
              <w:rPr>
                <w:rFonts w:ascii="Times New Roman" w:hAnsi="Times New Roman" w:cs="Times New Roman"/>
                <w:sz w:val="24"/>
                <w:szCs w:val="24"/>
              </w:rPr>
            </w:pPr>
          </w:p>
        </w:tc>
        <w:tc>
          <w:tcPr>
            <w:tcW w:w="2444"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w:t>
            </w:r>
          </w:p>
        </w:tc>
        <w:tc>
          <w:tcPr>
            <w:tcW w:w="2445"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Competenza</w:t>
            </w:r>
          </w:p>
        </w:tc>
        <w:tc>
          <w:tcPr>
            <w:tcW w:w="2445" w:type="dxa"/>
            <w:vMerge/>
          </w:tcPr>
          <w:p w:rsidR="00E81D50" w:rsidRPr="007F651F" w:rsidRDefault="00E81D50" w:rsidP="00E81D50">
            <w:pPr>
              <w:spacing w:line="360" w:lineRule="auto"/>
              <w:jc w:val="both"/>
              <w:rPr>
                <w:rFonts w:ascii="Times New Roman" w:hAnsi="Times New Roman" w:cs="Times New Roman"/>
                <w:sz w:val="24"/>
                <w:szCs w:val="24"/>
              </w:rPr>
            </w:pPr>
          </w:p>
        </w:tc>
      </w:tr>
      <w:tr w:rsidR="00E81D50" w:rsidRPr="007F651F" w:rsidTr="003E076B">
        <w:tc>
          <w:tcPr>
            <w:tcW w:w="7333" w:type="dxa"/>
            <w:gridSpan w:val="3"/>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Fondo di cassa al 1° Gennaio</w:t>
            </w:r>
          </w:p>
        </w:tc>
        <w:tc>
          <w:tcPr>
            <w:tcW w:w="2445" w:type="dxa"/>
          </w:tcPr>
          <w:p w:rsidR="00E81D50" w:rsidRPr="007F651F" w:rsidRDefault="00E051DC" w:rsidP="00020D90">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584.099,49</w:t>
            </w:r>
          </w:p>
        </w:tc>
      </w:tr>
      <w:tr w:rsidR="00E81D50" w:rsidRPr="007F651F" w:rsidTr="00E81D50">
        <w:tc>
          <w:tcPr>
            <w:tcW w:w="2444"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Riscossioni</w:t>
            </w:r>
          </w:p>
        </w:tc>
        <w:tc>
          <w:tcPr>
            <w:tcW w:w="2444" w:type="dxa"/>
          </w:tcPr>
          <w:p w:rsidR="00E81D50" w:rsidRPr="007F651F" w:rsidRDefault="00020D90" w:rsidP="00020D9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2445" w:type="dxa"/>
          </w:tcPr>
          <w:p w:rsidR="00E81D50" w:rsidRPr="007F651F" w:rsidRDefault="00020D90" w:rsidP="00E051D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2.</w:t>
            </w:r>
            <w:r w:rsidR="00E051DC">
              <w:rPr>
                <w:rFonts w:ascii="Times New Roman" w:hAnsi="Times New Roman" w:cs="Times New Roman"/>
                <w:sz w:val="24"/>
                <w:szCs w:val="24"/>
              </w:rPr>
              <w:t>291.466,60</w:t>
            </w:r>
          </w:p>
        </w:tc>
        <w:tc>
          <w:tcPr>
            <w:tcW w:w="2445" w:type="dxa"/>
          </w:tcPr>
          <w:p w:rsidR="00E81D50" w:rsidRPr="007F651F" w:rsidRDefault="00020D90" w:rsidP="00E051D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2.</w:t>
            </w:r>
            <w:r w:rsidR="00E051DC">
              <w:rPr>
                <w:rFonts w:ascii="Times New Roman" w:hAnsi="Times New Roman" w:cs="Times New Roman"/>
                <w:sz w:val="24"/>
                <w:szCs w:val="24"/>
              </w:rPr>
              <w:t>.291.466,60</w:t>
            </w:r>
          </w:p>
        </w:tc>
      </w:tr>
      <w:tr w:rsidR="00E81D50" w:rsidRPr="007F651F" w:rsidTr="00E81D50">
        <w:tc>
          <w:tcPr>
            <w:tcW w:w="2444"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Pagamenti</w:t>
            </w:r>
          </w:p>
        </w:tc>
        <w:tc>
          <w:tcPr>
            <w:tcW w:w="2444" w:type="dxa"/>
          </w:tcPr>
          <w:p w:rsidR="00E81D50" w:rsidRPr="007F651F" w:rsidRDefault="00E051DC" w:rsidP="00020D90">
            <w:pPr>
              <w:spacing w:line="360" w:lineRule="auto"/>
              <w:jc w:val="right"/>
              <w:rPr>
                <w:rFonts w:ascii="Times New Roman" w:hAnsi="Times New Roman" w:cs="Times New Roman"/>
                <w:sz w:val="24"/>
                <w:szCs w:val="24"/>
              </w:rPr>
            </w:pPr>
            <w:r>
              <w:rPr>
                <w:rFonts w:ascii="Times New Roman" w:hAnsi="Times New Roman" w:cs="Times New Roman"/>
                <w:sz w:val="24"/>
                <w:szCs w:val="24"/>
              </w:rPr>
              <w:t>249.332,17</w:t>
            </w:r>
          </w:p>
        </w:tc>
        <w:tc>
          <w:tcPr>
            <w:tcW w:w="2445" w:type="dxa"/>
          </w:tcPr>
          <w:p w:rsidR="00E81D50" w:rsidRPr="007F651F" w:rsidRDefault="00020D90" w:rsidP="00E051D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w:t>
            </w:r>
            <w:r w:rsidR="00E051DC">
              <w:rPr>
                <w:rFonts w:ascii="Times New Roman" w:hAnsi="Times New Roman" w:cs="Times New Roman"/>
                <w:sz w:val="24"/>
                <w:szCs w:val="24"/>
              </w:rPr>
              <w:t>379.836,95</w:t>
            </w:r>
          </w:p>
        </w:tc>
        <w:tc>
          <w:tcPr>
            <w:tcW w:w="2445" w:type="dxa"/>
          </w:tcPr>
          <w:p w:rsidR="00E81D50" w:rsidRPr="007F651F" w:rsidRDefault="00020D90" w:rsidP="00E051D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1.</w:t>
            </w:r>
            <w:r w:rsidR="00E051DC">
              <w:rPr>
                <w:rFonts w:ascii="Times New Roman" w:hAnsi="Times New Roman" w:cs="Times New Roman"/>
                <w:sz w:val="24"/>
                <w:szCs w:val="24"/>
              </w:rPr>
              <w:t>629.169,12</w:t>
            </w:r>
          </w:p>
        </w:tc>
      </w:tr>
      <w:tr w:rsidR="00E81D50" w:rsidRPr="007F651F" w:rsidTr="003E076B">
        <w:tc>
          <w:tcPr>
            <w:tcW w:w="7333" w:type="dxa"/>
            <w:gridSpan w:val="3"/>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Fondo di cassa al 31 dicembre</w:t>
            </w:r>
          </w:p>
        </w:tc>
        <w:tc>
          <w:tcPr>
            <w:tcW w:w="2445" w:type="dxa"/>
          </w:tcPr>
          <w:p w:rsidR="00E81D50" w:rsidRPr="007F651F" w:rsidRDefault="00E051DC" w:rsidP="00020D90">
            <w:pPr>
              <w:spacing w:line="360" w:lineRule="auto"/>
              <w:jc w:val="right"/>
              <w:rPr>
                <w:rFonts w:ascii="Times New Roman" w:hAnsi="Times New Roman" w:cs="Times New Roman"/>
                <w:sz w:val="24"/>
                <w:szCs w:val="24"/>
              </w:rPr>
            </w:pPr>
            <w:r>
              <w:rPr>
                <w:rFonts w:ascii="Times New Roman" w:hAnsi="Times New Roman" w:cs="Times New Roman"/>
                <w:b/>
                <w:bCs/>
                <w:sz w:val="24"/>
                <w:szCs w:val="24"/>
              </w:rPr>
              <w:t>1.246.396,97</w:t>
            </w:r>
          </w:p>
        </w:tc>
      </w:tr>
      <w:tr w:rsidR="00E81D50" w:rsidRPr="007F651F" w:rsidTr="003E076B">
        <w:tc>
          <w:tcPr>
            <w:tcW w:w="4888" w:type="dxa"/>
            <w:gridSpan w:val="2"/>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esercizi precedenti</w:t>
            </w:r>
          </w:p>
        </w:tc>
        <w:tc>
          <w:tcPr>
            <w:tcW w:w="2445"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dell’esercizio</w:t>
            </w:r>
          </w:p>
        </w:tc>
        <w:tc>
          <w:tcPr>
            <w:tcW w:w="2445" w:type="dxa"/>
          </w:tcPr>
          <w:p w:rsidR="00E81D50" w:rsidRPr="007F651F" w:rsidRDefault="00E81D50" w:rsidP="00E81D50">
            <w:pPr>
              <w:spacing w:line="360" w:lineRule="auto"/>
              <w:jc w:val="both"/>
              <w:rPr>
                <w:rFonts w:ascii="Times New Roman" w:hAnsi="Times New Roman" w:cs="Times New Roman"/>
                <w:sz w:val="24"/>
                <w:szCs w:val="24"/>
              </w:rPr>
            </w:pPr>
          </w:p>
        </w:tc>
      </w:tr>
      <w:tr w:rsidR="00E81D50" w:rsidRPr="007F651F" w:rsidTr="00E81D50">
        <w:tc>
          <w:tcPr>
            <w:tcW w:w="2444"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Attivi</w:t>
            </w:r>
          </w:p>
        </w:tc>
        <w:tc>
          <w:tcPr>
            <w:tcW w:w="2444" w:type="dxa"/>
          </w:tcPr>
          <w:p w:rsidR="00E81D50" w:rsidRPr="007F651F" w:rsidRDefault="00020D90" w:rsidP="00020D9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2445" w:type="dxa"/>
          </w:tcPr>
          <w:p w:rsidR="00E81D50" w:rsidRPr="007F651F" w:rsidRDefault="001239E1" w:rsidP="001239E1">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2445" w:type="dxa"/>
          </w:tcPr>
          <w:p w:rsidR="00E81D50" w:rsidRPr="007F651F" w:rsidRDefault="001239E1" w:rsidP="001239E1">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E81D50" w:rsidRPr="007F651F" w:rsidTr="00E81D50">
        <w:tc>
          <w:tcPr>
            <w:tcW w:w="2444" w:type="dxa"/>
          </w:tcPr>
          <w:p w:rsidR="00E81D50" w:rsidRPr="007F651F" w:rsidRDefault="00E81D50"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Passivi</w:t>
            </w:r>
          </w:p>
        </w:tc>
        <w:tc>
          <w:tcPr>
            <w:tcW w:w="2444" w:type="dxa"/>
          </w:tcPr>
          <w:p w:rsidR="00E81D50" w:rsidRPr="007F651F" w:rsidRDefault="00E051DC" w:rsidP="001239E1">
            <w:pPr>
              <w:spacing w:line="360" w:lineRule="auto"/>
              <w:jc w:val="right"/>
              <w:rPr>
                <w:rFonts w:ascii="Times New Roman" w:hAnsi="Times New Roman" w:cs="Times New Roman"/>
                <w:sz w:val="24"/>
                <w:szCs w:val="24"/>
              </w:rPr>
            </w:pPr>
            <w:r>
              <w:rPr>
                <w:rFonts w:ascii="Times New Roman" w:hAnsi="Times New Roman" w:cs="Times New Roman"/>
                <w:sz w:val="24"/>
                <w:szCs w:val="24"/>
              </w:rPr>
              <w:t>5.844,00</w:t>
            </w:r>
          </w:p>
        </w:tc>
        <w:tc>
          <w:tcPr>
            <w:tcW w:w="2445" w:type="dxa"/>
          </w:tcPr>
          <w:p w:rsidR="00E81D50" w:rsidRPr="007F651F" w:rsidRDefault="00E051DC" w:rsidP="001239E1">
            <w:pPr>
              <w:spacing w:line="360" w:lineRule="auto"/>
              <w:jc w:val="right"/>
              <w:rPr>
                <w:rFonts w:ascii="Times New Roman" w:hAnsi="Times New Roman" w:cs="Times New Roman"/>
                <w:sz w:val="24"/>
                <w:szCs w:val="24"/>
              </w:rPr>
            </w:pPr>
            <w:r>
              <w:rPr>
                <w:rFonts w:ascii="Times New Roman" w:hAnsi="Times New Roman" w:cs="Times New Roman"/>
                <w:sz w:val="24"/>
                <w:szCs w:val="24"/>
              </w:rPr>
              <w:t>431.381,24</w:t>
            </w:r>
          </w:p>
        </w:tc>
        <w:tc>
          <w:tcPr>
            <w:tcW w:w="2445" w:type="dxa"/>
          </w:tcPr>
          <w:p w:rsidR="00E81D50" w:rsidRPr="007F651F" w:rsidRDefault="00E051DC" w:rsidP="001239E1">
            <w:pPr>
              <w:spacing w:line="360" w:lineRule="auto"/>
              <w:jc w:val="right"/>
              <w:rPr>
                <w:rFonts w:ascii="Times New Roman" w:hAnsi="Times New Roman" w:cs="Times New Roman"/>
                <w:sz w:val="24"/>
                <w:szCs w:val="24"/>
              </w:rPr>
            </w:pPr>
            <w:r>
              <w:rPr>
                <w:rFonts w:ascii="Times New Roman" w:hAnsi="Times New Roman" w:cs="Times New Roman"/>
                <w:sz w:val="24"/>
                <w:szCs w:val="24"/>
              </w:rPr>
              <w:t>437.225,24</w:t>
            </w:r>
          </w:p>
        </w:tc>
      </w:tr>
      <w:tr w:rsidR="00E81D50" w:rsidRPr="007F651F" w:rsidTr="003E076B">
        <w:tc>
          <w:tcPr>
            <w:tcW w:w="7333" w:type="dxa"/>
            <w:gridSpan w:val="3"/>
          </w:tcPr>
          <w:p w:rsidR="00E81D50" w:rsidRPr="007F651F" w:rsidRDefault="00E81D50" w:rsidP="00E81D50">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Avanzo al 31 dicembre</w:t>
            </w:r>
          </w:p>
        </w:tc>
        <w:tc>
          <w:tcPr>
            <w:tcW w:w="2445" w:type="dxa"/>
          </w:tcPr>
          <w:p w:rsidR="00E81D50" w:rsidRPr="007F651F" w:rsidRDefault="00E051DC" w:rsidP="001239E1">
            <w:pPr>
              <w:spacing w:line="360" w:lineRule="auto"/>
              <w:jc w:val="right"/>
              <w:rPr>
                <w:rFonts w:ascii="Times New Roman" w:hAnsi="Times New Roman" w:cs="Times New Roman"/>
                <w:b/>
                <w:sz w:val="24"/>
                <w:szCs w:val="24"/>
              </w:rPr>
            </w:pPr>
            <w:r>
              <w:rPr>
                <w:rFonts w:ascii="Times New Roman" w:hAnsi="Times New Roman" w:cs="Times New Roman"/>
                <w:b/>
                <w:sz w:val="24"/>
                <w:szCs w:val="24"/>
              </w:rPr>
              <w:t>809.171,73</w:t>
            </w:r>
          </w:p>
        </w:tc>
      </w:tr>
    </w:tbl>
    <w:p w:rsidR="00E81D50" w:rsidRPr="007F651F" w:rsidRDefault="00E81D50" w:rsidP="00E81D50">
      <w:pPr>
        <w:spacing w:after="0" w:line="360" w:lineRule="auto"/>
        <w:jc w:val="both"/>
        <w:rPr>
          <w:rFonts w:ascii="Times New Roman" w:hAnsi="Times New Roman" w:cs="Times New Roman"/>
          <w:sz w:val="24"/>
          <w:szCs w:val="24"/>
        </w:rPr>
      </w:pPr>
    </w:p>
    <w:p w:rsidR="00AF2C57" w:rsidRPr="007F651F" w:rsidRDefault="00AF2C57" w:rsidP="00E81D50">
      <w:pPr>
        <w:spacing w:after="0" w:line="360" w:lineRule="auto"/>
        <w:jc w:val="both"/>
        <w:rPr>
          <w:rFonts w:ascii="Times New Roman" w:hAnsi="Times New Roman" w:cs="Times New Roman"/>
          <w:sz w:val="24"/>
          <w:szCs w:val="24"/>
        </w:rPr>
      </w:pPr>
      <w:r w:rsidRPr="00BC56B0">
        <w:rPr>
          <w:rFonts w:ascii="Times New Roman" w:hAnsi="Times New Roman" w:cs="Times New Roman"/>
          <w:sz w:val="24"/>
          <w:szCs w:val="24"/>
        </w:rPr>
        <w:t>Il saldo di cassa alla fine dell’esercizio corrisponde con le risultanze de</w:t>
      </w:r>
      <w:r w:rsidR="00FA2C47" w:rsidRPr="00BC56B0">
        <w:rPr>
          <w:rFonts w:ascii="Times New Roman" w:hAnsi="Times New Roman" w:cs="Times New Roman"/>
          <w:sz w:val="24"/>
          <w:szCs w:val="24"/>
        </w:rPr>
        <w:t>l conto dell’Istituto Tesoriere</w:t>
      </w:r>
      <w:r w:rsidRPr="00BC56B0">
        <w:rPr>
          <w:rFonts w:ascii="Times New Roman" w:hAnsi="Times New Roman" w:cs="Times New Roman"/>
          <w:sz w:val="24"/>
          <w:szCs w:val="24"/>
        </w:rPr>
        <w:t xml:space="preserve"> al 31/12/</w:t>
      </w:r>
      <w:r w:rsidR="00F302BB" w:rsidRPr="00BC56B0">
        <w:rPr>
          <w:rFonts w:ascii="Times New Roman" w:hAnsi="Times New Roman" w:cs="Times New Roman"/>
          <w:sz w:val="24"/>
          <w:szCs w:val="24"/>
        </w:rPr>
        <w:t>20</w:t>
      </w:r>
      <w:r w:rsidR="003A2F7C">
        <w:rPr>
          <w:rFonts w:ascii="Times New Roman" w:hAnsi="Times New Roman" w:cs="Times New Roman"/>
          <w:sz w:val="24"/>
          <w:szCs w:val="24"/>
        </w:rPr>
        <w:t>20</w:t>
      </w:r>
      <w:r w:rsidR="008524C6" w:rsidRPr="00BC56B0">
        <w:rPr>
          <w:rFonts w:ascii="Times New Roman" w:hAnsi="Times New Roman" w:cs="Times New Roman"/>
          <w:sz w:val="24"/>
          <w:szCs w:val="24"/>
        </w:rPr>
        <w:t xml:space="preserve"> </w:t>
      </w:r>
      <w:r w:rsidR="00FA2C47" w:rsidRPr="00BC56B0">
        <w:rPr>
          <w:rFonts w:ascii="Times New Roman" w:hAnsi="Times New Roman" w:cs="Times New Roman"/>
          <w:sz w:val="24"/>
          <w:szCs w:val="24"/>
        </w:rPr>
        <w:t xml:space="preserve">che ammonta ad euro </w:t>
      </w:r>
      <w:r w:rsidR="00BC56B0" w:rsidRPr="00BC56B0">
        <w:rPr>
          <w:rFonts w:ascii="Times New Roman" w:hAnsi="Times New Roman" w:cs="Times New Roman"/>
          <w:sz w:val="24"/>
          <w:szCs w:val="24"/>
        </w:rPr>
        <w:t>1.246.396,97</w:t>
      </w:r>
    </w:p>
    <w:p w:rsidR="00BC56B0" w:rsidRDefault="00BC56B0" w:rsidP="00E81D50">
      <w:pPr>
        <w:spacing w:after="0" w:line="360" w:lineRule="auto"/>
        <w:jc w:val="both"/>
        <w:rPr>
          <w:rFonts w:ascii="Times New Roman" w:hAnsi="Times New Roman" w:cs="Times New Roman"/>
          <w:sz w:val="24"/>
          <w:szCs w:val="24"/>
        </w:rPr>
      </w:pPr>
    </w:p>
    <w:p w:rsidR="00AF2C57" w:rsidRPr="007F651F" w:rsidRDefault="00AF2C57" w:rsidP="00E81D5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citato avanzo di amministrazione trova riscontro dalla verifica effettuata come esposto nella seguente tabella:</w:t>
      </w:r>
    </w:p>
    <w:p w:rsidR="00AF2C57" w:rsidRPr="007F651F" w:rsidRDefault="00AF2C57" w:rsidP="00E81D5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204"/>
        <w:gridCol w:w="3574"/>
      </w:tblGrid>
      <w:tr w:rsidR="00AF2C57" w:rsidRPr="007F651F" w:rsidTr="00AF2C57">
        <w:tc>
          <w:tcPr>
            <w:tcW w:w="6204" w:type="dxa"/>
            <w:shd w:val="clear" w:color="auto" w:fill="D9D9D9" w:themeFill="background1" w:themeFillShade="D9"/>
          </w:tcPr>
          <w:p w:rsidR="00AF2C57" w:rsidRPr="007F651F" w:rsidRDefault="00AF2C57"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Descrizione importo</w:t>
            </w:r>
          </w:p>
        </w:tc>
        <w:tc>
          <w:tcPr>
            <w:tcW w:w="3574" w:type="dxa"/>
            <w:shd w:val="clear" w:color="auto" w:fill="D9D9D9" w:themeFill="background1" w:themeFillShade="D9"/>
          </w:tcPr>
          <w:p w:rsidR="00AF2C57" w:rsidRPr="007F651F" w:rsidRDefault="00AF2C57"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w:t>
            </w:r>
          </w:p>
        </w:tc>
      </w:tr>
      <w:tr w:rsidR="00AF2C57" w:rsidRPr="007F651F" w:rsidTr="00AF2C57">
        <w:tc>
          <w:tcPr>
            <w:tcW w:w="6204" w:type="dxa"/>
          </w:tcPr>
          <w:p w:rsidR="00AF2C57" w:rsidRPr="007F651F" w:rsidRDefault="00AF2C57"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Avanzo di amministrazione esercizio precedente</w:t>
            </w:r>
          </w:p>
        </w:tc>
        <w:tc>
          <w:tcPr>
            <w:tcW w:w="3574" w:type="dxa"/>
          </w:tcPr>
          <w:p w:rsidR="00AF2C57" w:rsidRPr="007F651F" w:rsidRDefault="00E051DC" w:rsidP="001239E1">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328.923,32</w:t>
            </w:r>
          </w:p>
        </w:tc>
      </w:tr>
      <w:tr w:rsidR="00AF2C57" w:rsidRPr="007F651F" w:rsidTr="00AF2C57">
        <w:tc>
          <w:tcPr>
            <w:tcW w:w="6204" w:type="dxa"/>
          </w:tcPr>
          <w:p w:rsidR="00AF2C57" w:rsidRPr="007F651F" w:rsidRDefault="00AF2C57" w:rsidP="001239E1">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Avanzo di competenza</w:t>
            </w:r>
          </w:p>
        </w:tc>
        <w:tc>
          <w:tcPr>
            <w:tcW w:w="3574" w:type="dxa"/>
          </w:tcPr>
          <w:p w:rsidR="00AF2C57" w:rsidRPr="007F651F" w:rsidRDefault="00E051DC" w:rsidP="001239E1">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480.248,41</w:t>
            </w:r>
          </w:p>
        </w:tc>
      </w:tr>
      <w:tr w:rsidR="00AF2C57" w:rsidRPr="007F651F" w:rsidTr="00AF2C57">
        <w:tc>
          <w:tcPr>
            <w:tcW w:w="6204" w:type="dxa"/>
          </w:tcPr>
          <w:p w:rsidR="00AF2C57" w:rsidRPr="007F651F" w:rsidRDefault="00AF2C57"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Radiazione Residui Attivi</w:t>
            </w:r>
          </w:p>
        </w:tc>
        <w:tc>
          <w:tcPr>
            <w:tcW w:w="3574" w:type="dxa"/>
          </w:tcPr>
          <w:p w:rsidR="00AF2C57" w:rsidRPr="007F651F" w:rsidRDefault="001239E1" w:rsidP="001239E1">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AF2C57" w:rsidRPr="007F651F" w:rsidTr="00AF2C57">
        <w:tc>
          <w:tcPr>
            <w:tcW w:w="6204" w:type="dxa"/>
          </w:tcPr>
          <w:p w:rsidR="00AF2C57" w:rsidRPr="007F651F" w:rsidRDefault="00AF2C57" w:rsidP="00E81D50">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Radiazione Residui Passivi</w:t>
            </w:r>
          </w:p>
        </w:tc>
        <w:tc>
          <w:tcPr>
            <w:tcW w:w="3574" w:type="dxa"/>
          </w:tcPr>
          <w:p w:rsidR="00AF2C57" w:rsidRPr="007F651F" w:rsidRDefault="001239E1" w:rsidP="001239E1">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AF2C57" w:rsidRPr="007F651F" w:rsidTr="00AF2C57">
        <w:tc>
          <w:tcPr>
            <w:tcW w:w="6204" w:type="dxa"/>
            <w:shd w:val="clear" w:color="auto" w:fill="D9D9D9" w:themeFill="background1" w:themeFillShade="D9"/>
          </w:tcPr>
          <w:p w:rsidR="00AF2C57" w:rsidRPr="007F651F" w:rsidRDefault="00AF2C57" w:rsidP="00E81D50">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Avanzo di amministrazione al 31 dicembre</w:t>
            </w:r>
          </w:p>
        </w:tc>
        <w:tc>
          <w:tcPr>
            <w:tcW w:w="3574" w:type="dxa"/>
            <w:shd w:val="clear" w:color="auto" w:fill="D9D9D9" w:themeFill="background1" w:themeFillShade="D9"/>
          </w:tcPr>
          <w:p w:rsidR="00AF2C57" w:rsidRPr="007F651F" w:rsidRDefault="00E051DC" w:rsidP="001239E1">
            <w:pPr>
              <w:spacing w:line="360" w:lineRule="auto"/>
              <w:jc w:val="right"/>
              <w:rPr>
                <w:rFonts w:ascii="Times New Roman" w:hAnsi="Times New Roman" w:cs="Times New Roman"/>
                <w:b/>
                <w:sz w:val="24"/>
                <w:szCs w:val="24"/>
              </w:rPr>
            </w:pPr>
            <w:r w:rsidRPr="00E051DC">
              <w:rPr>
                <w:rFonts w:ascii="Times New Roman" w:hAnsi="Times New Roman" w:cs="Times New Roman"/>
                <w:b/>
                <w:sz w:val="24"/>
                <w:szCs w:val="24"/>
              </w:rPr>
              <w:t>809.171,73</w:t>
            </w:r>
          </w:p>
        </w:tc>
      </w:tr>
    </w:tbl>
    <w:p w:rsidR="00AF2C57" w:rsidRPr="007F651F" w:rsidRDefault="00AF2C57" w:rsidP="00E81D50">
      <w:pPr>
        <w:spacing w:after="0" w:line="360" w:lineRule="auto"/>
        <w:jc w:val="both"/>
        <w:rPr>
          <w:rFonts w:ascii="Times New Roman" w:hAnsi="Times New Roman" w:cs="Times New Roman"/>
          <w:sz w:val="24"/>
          <w:szCs w:val="24"/>
        </w:rPr>
      </w:pPr>
    </w:p>
    <w:p w:rsidR="003E076B" w:rsidRPr="007F651F" w:rsidRDefault="003E076B" w:rsidP="00E81D5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GESTIONE RESIDUI</w:t>
      </w:r>
    </w:p>
    <w:p w:rsidR="00AF2C57" w:rsidRPr="007F651F" w:rsidRDefault="00AF2C57" w:rsidP="00E81D50">
      <w:pPr>
        <w:spacing w:after="0" w:line="360" w:lineRule="auto"/>
        <w:jc w:val="both"/>
        <w:rPr>
          <w:rFonts w:ascii="Times New Roman" w:hAnsi="Times New Roman" w:cs="Times New Roman"/>
          <w:sz w:val="24"/>
          <w:szCs w:val="24"/>
        </w:rPr>
      </w:pPr>
    </w:p>
    <w:p w:rsidR="003E076B" w:rsidRPr="007F651F" w:rsidRDefault="003E076B" w:rsidP="00E81D5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Per i residui evidenziati nella situazione amministrativa l’Ente ha fornito specifico elenco distinto anche per anno di formazione. Gli stessi alla data 31 dicembre</w:t>
      </w:r>
      <w:r w:rsidR="00813EA8" w:rsidRPr="007F651F">
        <w:rPr>
          <w:rFonts w:ascii="Times New Roman" w:hAnsi="Times New Roman" w:cs="Times New Roman"/>
          <w:sz w:val="24"/>
          <w:szCs w:val="24"/>
        </w:rPr>
        <w:t xml:space="preserve"> 20</w:t>
      </w:r>
      <w:r w:rsidR="00E051DC">
        <w:rPr>
          <w:rFonts w:ascii="Times New Roman" w:hAnsi="Times New Roman" w:cs="Times New Roman"/>
          <w:sz w:val="24"/>
          <w:szCs w:val="24"/>
        </w:rPr>
        <w:t>20</w:t>
      </w:r>
      <w:r w:rsidRPr="007F651F">
        <w:rPr>
          <w:rFonts w:ascii="Times New Roman" w:hAnsi="Times New Roman" w:cs="Times New Roman"/>
          <w:sz w:val="24"/>
          <w:szCs w:val="24"/>
        </w:rPr>
        <w:t xml:space="preserve"> risultano così determinati:</w:t>
      </w:r>
    </w:p>
    <w:p w:rsidR="003E076B" w:rsidRPr="007F651F" w:rsidRDefault="003E076B" w:rsidP="00E81D50">
      <w:pPr>
        <w:spacing w:after="0" w:line="360" w:lineRule="auto"/>
        <w:jc w:val="both"/>
        <w:rPr>
          <w:rFonts w:ascii="Times New Roman" w:hAnsi="Times New Roman" w:cs="Times New Roman"/>
          <w:sz w:val="24"/>
          <w:szCs w:val="24"/>
        </w:rPr>
      </w:pPr>
    </w:p>
    <w:p w:rsidR="003E076B" w:rsidRPr="007F651F" w:rsidRDefault="003E076B" w:rsidP="00E81D5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RESIDUI ATTIVI</w:t>
      </w:r>
    </w:p>
    <w:p w:rsidR="003E076B" w:rsidRPr="007F651F" w:rsidRDefault="003E076B" w:rsidP="00E81D50">
      <w:pPr>
        <w:spacing w:after="0" w:line="360" w:lineRule="auto"/>
        <w:jc w:val="both"/>
        <w:rPr>
          <w:rFonts w:ascii="Times New Roman" w:hAnsi="Times New Roman" w:cs="Times New Roman"/>
          <w:b/>
          <w:sz w:val="24"/>
          <w:szCs w:val="24"/>
        </w:rPr>
      </w:pPr>
    </w:p>
    <w:p w:rsidR="003E076B" w:rsidRPr="007F651F" w:rsidRDefault="00643979" w:rsidP="00E81D50">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Non vi sono residui attivi per l’esercizio finanziario 20</w:t>
      </w:r>
      <w:r w:rsidR="00E051DC">
        <w:rPr>
          <w:rFonts w:ascii="Times New Roman" w:hAnsi="Times New Roman" w:cs="Times New Roman"/>
          <w:sz w:val="24"/>
          <w:szCs w:val="24"/>
        </w:rPr>
        <w:t>20</w:t>
      </w:r>
    </w:p>
    <w:p w:rsidR="003E076B" w:rsidRPr="007F651F" w:rsidRDefault="003E076B" w:rsidP="00E81D50">
      <w:pPr>
        <w:spacing w:after="0" w:line="360" w:lineRule="auto"/>
        <w:jc w:val="both"/>
        <w:rPr>
          <w:rFonts w:ascii="Times New Roman" w:hAnsi="Times New Roman" w:cs="Times New Roman"/>
          <w:sz w:val="24"/>
          <w:szCs w:val="24"/>
        </w:rPr>
      </w:pPr>
    </w:p>
    <w:p w:rsidR="003E076B" w:rsidRPr="007F651F" w:rsidRDefault="003E076B" w:rsidP="00E81D50">
      <w:pPr>
        <w:spacing w:after="0"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RESIDUI PASSIVI</w:t>
      </w:r>
    </w:p>
    <w:p w:rsidR="003E076B" w:rsidRPr="007F651F" w:rsidRDefault="003E076B" w:rsidP="00E81D50">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296"/>
        <w:gridCol w:w="1296"/>
        <w:gridCol w:w="1147"/>
        <w:gridCol w:w="1296"/>
        <w:gridCol w:w="1148"/>
        <w:gridCol w:w="1065"/>
        <w:gridCol w:w="1296"/>
        <w:gridCol w:w="1310"/>
      </w:tblGrid>
      <w:tr w:rsidR="003E076B" w:rsidRPr="007F651F" w:rsidTr="003E076B">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lastRenderedPageBreak/>
              <w:t>(A)</w:t>
            </w:r>
          </w:p>
        </w:tc>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(B)</w:t>
            </w:r>
          </w:p>
        </w:tc>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(C)</w:t>
            </w:r>
          </w:p>
        </w:tc>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(D)</w:t>
            </w:r>
          </w:p>
        </w:tc>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(E=C-D)</w:t>
            </w:r>
          </w:p>
        </w:tc>
        <w:tc>
          <w:tcPr>
            <w:tcW w:w="1222"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F=E/A</w:t>
            </w:r>
          </w:p>
        </w:tc>
        <w:tc>
          <w:tcPr>
            <w:tcW w:w="1223"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G</w:t>
            </w:r>
          </w:p>
        </w:tc>
        <w:tc>
          <w:tcPr>
            <w:tcW w:w="1223" w:type="dxa"/>
            <w:shd w:val="clear" w:color="auto" w:fill="D9D9D9" w:themeFill="background1" w:themeFillShade="D9"/>
          </w:tcPr>
          <w:p w:rsidR="003E076B" w:rsidRPr="007F651F" w:rsidRDefault="003E076B" w:rsidP="003E076B">
            <w:pPr>
              <w:spacing w:line="360" w:lineRule="auto"/>
              <w:jc w:val="center"/>
              <w:rPr>
                <w:rFonts w:ascii="Times New Roman" w:hAnsi="Times New Roman" w:cs="Times New Roman"/>
                <w:sz w:val="24"/>
                <w:szCs w:val="24"/>
              </w:rPr>
            </w:pPr>
            <w:r w:rsidRPr="007F651F">
              <w:rPr>
                <w:rFonts w:ascii="Times New Roman" w:hAnsi="Times New Roman" w:cs="Times New Roman"/>
                <w:sz w:val="24"/>
                <w:szCs w:val="24"/>
              </w:rPr>
              <w:t>H=(E+G)</w:t>
            </w:r>
          </w:p>
        </w:tc>
      </w:tr>
      <w:tr w:rsidR="003E076B" w:rsidRPr="007F651F" w:rsidTr="003E076B">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passivi al 1° gennaio</w:t>
            </w:r>
          </w:p>
        </w:tc>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Pagamenti</w:t>
            </w:r>
          </w:p>
        </w:tc>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ancora da pagare</w:t>
            </w:r>
          </w:p>
        </w:tc>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Radiazione residui passivi</w:t>
            </w:r>
          </w:p>
        </w:tc>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passivi ancora in essere</w:t>
            </w:r>
          </w:p>
        </w:tc>
        <w:tc>
          <w:tcPr>
            <w:tcW w:w="1222" w:type="dxa"/>
          </w:tcPr>
          <w:p w:rsidR="003E076B" w:rsidRPr="007F651F" w:rsidRDefault="003E076B"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 da pagare</w:t>
            </w:r>
          </w:p>
        </w:tc>
        <w:tc>
          <w:tcPr>
            <w:tcW w:w="1223" w:type="dxa"/>
          </w:tcPr>
          <w:p w:rsidR="003E076B" w:rsidRPr="007F651F" w:rsidRDefault="003E076B" w:rsidP="00E051DC">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 xml:space="preserve">Residui passivi anno </w:t>
            </w:r>
            <w:r w:rsidR="0061690F" w:rsidRPr="007F651F">
              <w:rPr>
                <w:rFonts w:ascii="Times New Roman" w:hAnsi="Times New Roman" w:cs="Times New Roman"/>
                <w:sz w:val="24"/>
                <w:szCs w:val="24"/>
              </w:rPr>
              <w:t>20</w:t>
            </w:r>
            <w:r w:rsidR="00E051DC">
              <w:rPr>
                <w:rFonts w:ascii="Times New Roman" w:hAnsi="Times New Roman" w:cs="Times New Roman"/>
                <w:sz w:val="24"/>
                <w:szCs w:val="24"/>
              </w:rPr>
              <w:t>20</w:t>
            </w:r>
          </w:p>
        </w:tc>
        <w:tc>
          <w:tcPr>
            <w:tcW w:w="1223" w:type="dxa"/>
          </w:tcPr>
          <w:p w:rsidR="003E076B" w:rsidRPr="007F651F" w:rsidRDefault="003E076B" w:rsidP="000C551C">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Totale residui al 31/12/</w:t>
            </w:r>
            <w:r w:rsidR="0061690F" w:rsidRPr="007F651F">
              <w:rPr>
                <w:rFonts w:ascii="Times New Roman" w:hAnsi="Times New Roman" w:cs="Times New Roman"/>
                <w:sz w:val="24"/>
                <w:szCs w:val="24"/>
              </w:rPr>
              <w:t>20</w:t>
            </w:r>
            <w:r w:rsidR="000C551C">
              <w:rPr>
                <w:rFonts w:ascii="Times New Roman" w:hAnsi="Times New Roman" w:cs="Times New Roman"/>
                <w:sz w:val="24"/>
                <w:szCs w:val="24"/>
              </w:rPr>
              <w:t>20</w:t>
            </w:r>
          </w:p>
        </w:tc>
      </w:tr>
      <w:tr w:rsidR="003E076B" w:rsidRPr="007F651F" w:rsidTr="003E076B">
        <w:tc>
          <w:tcPr>
            <w:tcW w:w="1222" w:type="dxa"/>
          </w:tcPr>
          <w:p w:rsidR="003E076B" w:rsidRPr="007F651F" w:rsidRDefault="00E051DC" w:rsidP="0061690F">
            <w:pPr>
              <w:spacing w:line="360" w:lineRule="auto"/>
              <w:jc w:val="right"/>
              <w:rPr>
                <w:rFonts w:ascii="Times New Roman" w:hAnsi="Times New Roman" w:cs="Times New Roman"/>
                <w:sz w:val="24"/>
                <w:szCs w:val="24"/>
              </w:rPr>
            </w:pPr>
            <w:r w:rsidRPr="00E051DC">
              <w:rPr>
                <w:rFonts w:ascii="Times New Roman" w:hAnsi="Times New Roman" w:cs="Times New Roman"/>
                <w:sz w:val="24"/>
                <w:szCs w:val="24"/>
              </w:rPr>
              <w:t>255.176,17</w:t>
            </w:r>
          </w:p>
        </w:tc>
        <w:tc>
          <w:tcPr>
            <w:tcW w:w="1222" w:type="dxa"/>
          </w:tcPr>
          <w:p w:rsidR="003E076B" w:rsidRPr="007F651F" w:rsidRDefault="00E051DC" w:rsidP="0061690F">
            <w:pPr>
              <w:spacing w:line="360" w:lineRule="auto"/>
              <w:jc w:val="right"/>
              <w:rPr>
                <w:rFonts w:ascii="Times New Roman" w:hAnsi="Times New Roman" w:cs="Times New Roman"/>
                <w:sz w:val="24"/>
                <w:szCs w:val="24"/>
              </w:rPr>
            </w:pPr>
            <w:r>
              <w:rPr>
                <w:rFonts w:ascii="Times New Roman" w:hAnsi="Times New Roman" w:cs="Times New Roman"/>
                <w:sz w:val="24"/>
                <w:szCs w:val="24"/>
              </w:rPr>
              <w:t>249.332,17</w:t>
            </w:r>
          </w:p>
        </w:tc>
        <w:tc>
          <w:tcPr>
            <w:tcW w:w="1222" w:type="dxa"/>
          </w:tcPr>
          <w:p w:rsidR="003E076B" w:rsidRPr="007F651F" w:rsidRDefault="00E051DC" w:rsidP="0061690F">
            <w:pPr>
              <w:spacing w:line="360" w:lineRule="auto"/>
              <w:jc w:val="right"/>
              <w:rPr>
                <w:rFonts w:ascii="Times New Roman" w:hAnsi="Times New Roman" w:cs="Times New Roman"/>
                <w:sz w:val="24"/>
                <w:szCs w:val="24"/>
              </w:rPr>
            </w:pPr>
            <w:r>
              <w:rPr>
                <w:rFonts w:ascii="Times New Roman" w:hAnsi="Times New Roman" w:cs="Times New Roman"/>
                <w:sz w:val="24"/>
                <w:szCs w:val="24"/>
              </w:rPr>
              <w:t>5.844,00</w:t>
            </w:r>
          </w:p>
        </w:tc>
        <w:tc>
          <w:tcPr>
            <w:tcW w:w="1222" w:type="dxa"/>
          </w:tcPr>
          <w:p w:rsidR="003E076B" w:rsidRPr="007F651F" w:rsidRDefault="0061690F" w:rsidP="0061690F">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1222" w:type="dxa"/>
          </w:tcPr>
          <w:p w:rsidR="003E076B" w:rsidRPr="007F651F" w:rsidRDefault="00E051DC" w:rsidP="0061690F">
            <w:pPr>
              <w:spacing w:line="360" w:lineRule="auto"/>
              <w:jc w:val="right"/>
              <w:rPr>
                <w:rFonts w:ascii="Times New Roman" w:hAnsi="Times New Roman" w:cs="Times New Roman"/>
                <w:sz w:val="24"/>
                <w:szCs w:val="24"/>
              </w:rPr>
            </w:pPr>
            <w:r>
              <w:rPr>
                <w:rFonts w:ascii="Times New Roman" w:hAnsi="Times New Roman" w:cs="Times New Roman"/>
                <w:sz w:val="24"/>
                <w:szCs w:val="24"/>
              </w:rPr>
              <w:t>5.844,00</w:t>
            </w:r>
          </w:p>
        </w:tc>
        <w:tc>
          <w:tcPr>
            <w:tcW w:w="1222" w:type="dxa"/>
          </w:tcPr>
          <w:p w:rsidR="003E076B" w:rsidRPr="007F651F" w:rsidRDefault="00E051DC" w:rsidP="003E076B">
            <w:pPr>
              <w:spacing w:line="360" w:lineRule="auto"/>
              <w:jc w:val="both"/>
              <w:rPr>
                <w:rFonts w:ascii="Times New Roman" w:hAnsi="Times New Roman" w:cs="Times New Roman"/>
                <w:sz w:val="24"/>
                <w:szCs w:val="24"/>
              </w:rPr>
            </w:pPr>
            <w:r>
              <w:rPr>
                <w:rFonts w:ascii="Times New Roman" w:hAnsi="Times New Roman" w:cs="Times New Roman"/>
                <w:sz w:val="24"/>
                <w:szCs w:val="24"/>
              </w:rPr>
              <w:t>2,29%</w:t>
            </w:r>
          </w:p>
        </w:tc>
        <w:tc>
          <w:tcPr>
            <w:tcW w:w="1223" w:type="dxa"/>
          </w:tcPr>
          <w:p w:rsidR="003E076B" w:rsidRPr="007F651F" w:rsidRDefault="00E051DC" w:rsidP="003E076B">
            <w:pPr>
              <w:spacing w:line="360" w:lineRule="auto"/>
              <w:jc w:val="both"/>
              <w:rPr>
                <w:rFonts w:ascii="Times New Roman" w:hAnsi="Times New Roman" w:cs="Times New Roman"/>
                <w:sz w:val="24"/>
                <w:szCs w:val="24"/>
              </w:rPr>
            </w:pPr>
            <w:r>
              <w:rPr>
                <w:rFonts w:ascii="Times New Roman" w:hAnsi="Times New Roman" w:cs="Times New Roman"/>
                <w:sz w:val="24"/>
                <w:szCs w:val="24"/>
              </w:rPr>
              <w:t>431.381,24</w:t>
            </w:r>
          </w:p>
        </w:tc>
        <w:tc>
          <w:tcPr>
            <w:tcW w:w="1223" w:type="dxa"/>
          </w:tcPr>
          <w:p w:rsidR="003E076B" w:rsidRPr="007F651F" w:rsidRDefault="00E051DC" w:rsidP="003E076B">
            <w:pPr>
              <w:spacing w:line="360" w:lineRule="auto"/>
              <w:jc w:val="both"/>
              <w:rPr>
                <w:rFonts w:ascii="Times New Roman" w:hAnsi="Times New Roman" w:cs="Times New Roman"/>
                <w:sz w:val="24"/>
                <w:szCs w:val="24"/>
              </w:rPr>
            </w:pPr>
            <w:r>
              <w:rPr>
                <w:rFonts w:ascii="Times New Roman" w:hAnsi="Times New Roman" w:cs="Times New Roman"/>
                <w:sz w:val="24"/>
                <w:szCs w:val="24"/>
              </w:rPr>
              <w:t>437.225,24</w:t>
            </w:r>
          </w:p>
        </w:tc>
      </w:tr>
    </w:tbl>
    <w:p w:rsidR="003E076B" w:rsidRPr="007F651F" w:rsidRDefault="003E076B" w:rsidP="00E81D50">
      <w:pPr>
        <w:spacing w:after="0" w:line="360" w:lineRule="auto"/>
        <w:jc w:val="both"/>
        <w:rPr>
          <w:rFonts w:ascii="Times New Roman" w:hAnsi="Times New Roman" w:cs="Times New Roman"/>
          <w:sz w:val="24"/>
          <w:szCs w:val="24"/>
        </w:rPr>
      </w:pPr>
    </w:p>
    <w:p w:rsidR="00005B74" w:rsidRPr="005450F4" w:rsidRDefault="003E076B" w:rsidP="003E076B">
      <w:p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t xml:space="preserve">In merito alla situazione dei residui passivi </w:t>
      </w:r>
      <w:r w:rsidR="00005B74" w:rsidRPr="005450F4">
        <w:rPr>
          <w:rFonts w:ascii="Times New Roman" w:hAnsi="Times New Roman" w:cs="Times New Roman"/>
          <w:sz w:val="24"/>
          <w:szCs w:val="24"/>
        </w:rPr>
        <w:t>non si rilevano criticità, anche tenuto conto che gli stessi concernono in larga maggioranza impegni per compensare incarichi del personale docente ed impegni per gli oneri stipendiali del mese di gennaio</w:t>
      </w:r>
      <w:r w:rsidR="00FA2C47" w:rsidRPr="005450F4">
        <w:rPr>
          <w:rFonts w:ascii="Times New Roman" w:hAnsi="Times New Roman" w:cs="Times New Roman"/>
          <w:sz w:val="24"/>
          <w:szCs w:val="24"/>
        </w:rPr>
        <w:t xml:space="preserve"> 20</w:t>
      </w:r>
      <w:r w:rsidR="000C551C">
        <w:rPr>
          <w:rFonts w:ascii="Times New Roman" w:hAnsi="Times New Roman" w:cs="Times New Roman"/>
          <w:sz w:val="24"/>
          <w:szCs w:val="24"/>
        </w:rPr>
        <w:t>21</w:t>
      </w:r>
      <w:r w:rsidR="00005B74" w:rsidRPr="005450F4">
        <w:rPr>
          <w:rFonts w:ascii="Times New Roman" w:hAnsi="Times New Roman" w:cs="Times New Roman"/>
          <w:sz w:val="24"/>
          <w:szCs w:val="24"/>
        </w:rPr>
        <w:t>.</w:t>
      </w:r>
    </w:p>
    <w:p w:rsidR="003E076B" w:rsidRPr="005450F4" w:rsidRDefault="005450F4" w:rsidP="003E076B">
      <w:pPr>
        <w:spacing w:after="0" w:line="360" w:lineRule="auto"/>
        <w:jc w:val="both"/>
        <w:rPr>
          <w:rFonts w:ascii="Times New Roman" w:hAnsi="Times New Roman" w:cs="Times New Roman"/>
          <w:sz w:val="24"/>
          <w:szCs w:val="24"/>
        </w:rPr>
      </w:pPr>
      <w:r w:rsidRPr="00451020">
        <w:rPr>
          <w:rFonts w:ascii="Times New Roman" w:hAnsi="Times New Roman" w:cs="Times New Roman"/>
          <w:sz w:val="24"/>
          <w:szCs w:val="24"/>
        </w:rPr>
        <w:t xml:space="preserve">Alla </w:t>
      </w:r>
      <w:r w:rsidRPr="000C551C">
        <w:rPr>
          <w:rFonts w:ascii="Times New Roman" w:hAnsi="Times New Roman" w:cs="Times New Roman"/>
          <w:b/>
          <w:sz w:val="24"/>
          <w:szCs w:val="24"/>
        </w:rPr>
        <w:t xml:space="preserve">data del </w:t>
      </w:r>
      <w:r w:rsidR="00451020" w:rsidRPr="000C551C">
        <w:rPr>
          <w:rFonts w:ascii="Times New Roman" w:hAnsi="Times New Roman" w:cs="Times New Roman"/>
          <w:b/>
          <w:sz w:val="24"/>
          <w:szCs w:val="24"/>
        </w:rPr>
        <w:t>27 aprile</w:t>
      </w:r>
      <w:r w:rsidRPr="000C551C">
        <w:rPr>
          <w:rFonts w:ascii="Times New Roman" w:hAnsi="Times New Roman" w:cs="Times New Roman"/>
          <w:b/>
          <w:sz w:val="24"/>
          <w:szCs w:val="24"/>
        </w:rPr>
        <w:t xml:space="preserve"> 2021</w:t>
      </w:r>
      <w:r w:rsidR="003E076B" w:rsidRPr="000C551C">
        <w:rPr>
          <w:rFonts w:ascii="Times New Roman" w:hAnsi="Times New Roman" w:cs="Times New Roman"/>
          <w:b/>
          <w:sz w:val="24"/>
          <w:szCs w:val="24"/>
        </w:rPr>
        <w:t xml:space="preserve"> i residui passivi di fine esercizio risultano pagati per euro</w:t>
      </w:r>
      <w:r w:rsidR="00643979" w:rsidRPr="000C551C">
        <w:rPr>
          <w:rFonts w:ascii="Times New Roman" w:hAnsi="Times New Roman" w:cs="Times New Roman"/>
          <w:b/>
          <w:sz w:val="24"/>
          <w:szCs w:val="24"/>
        </w:rPr>
        <w:t xml:space="preserve"> </w:t>
      </w:r>
      <w:r w:rsidR="00451020" w:rsidRPr="000C551C">
        <w:rPr>
          <w:rFonts w:ascii="Times New Roman" w:hAnsi="Times New Roman" w:cs="Times New Roman"/>
          <w:b/>
          <w:sz w:val="24"/>
          <w:szCs w:val="24"/>
        </w:rPr>
        <w:t>268.899,40</w:t>
      </w:r>
      <w:r w:rsidR="00132BF6" w:rsidRPr="00451020">
        <w:rPr>
          <w:rFonts w:ascii="Times New Roman" w:hAnsi="Times New Roman" w:cs="Times New Roman"/>
          <w:sz w:val="24"/>
          <w:szCs w:val="24"/>
        </w:rPr>
        <w:t>.</w:t>
      </w:r>
    </w:p>
    <w:p w:rsidR="003E076B" w:rsidRPr="005450F4" w:rsidRDefault="003E076B" w:rsidP="003E076B">
      <w:pPr>
        <w:spacing w:after="0" w:line="360" w:lineRule="auto"/>
        <w:jc w:val="both"/>
        <w:rPr>
          <w:rFonts w:ascii="Times New Roman" w:hAnsi="Times New Roman" w:cs="Times New Roman"/>
          <w:sz w:val="24"/>
          <w:szCs w:val="24"/>
        </w:rPr>
      </w:pPr>
      <w:proofErr w:type="gramStart"/>
      <w:r w:rsidRPr="005450F4">
        <w:rPr>
          <w:rFonts w:ascii="Times New Roman" w:hAnsi="Times New Roman" w:cs="Times New Roman"/>
          <w:sz w:val="24"/>
          <w:szCs w:val="24"/>
        </w:rPr>
        <w:t>E’</w:t>
      </w:r>
      <w:proofErr w:type="gramEnd"/>
      <w:r w:rsidRPr="005450F4">
        <w:rPr>
          <w:rFonts w:ascii="Times New Roman" w:hAnsi="Times New Roman" w:cs="Times New Roman"/>
          <w:sz w:val="24"/>
          <w:szCs w:val="24"/>
        </w:rPr>
        <w:t xml:space="preserve"> stato effettuato il riaccertamento dei residui prevenienti dagli esercizi precedenti, ai fini del loro mantenimento nelle scritture contabili ed al riguardo il Collegio </w:t>
      </w:r>
      <w:r w:rsidR="00132BF6" w:rsidRPr="005450F4">
        <w:rPr>
          <w:rFonts w:ascii="Times New Roman" w:hAnsi="Times New Roman" w:cs="Times New Roman"/>
          <w:sz w:val="24"/>
          <w:szCs w:val="24"/>
        </w:rPr>
        <w:t>non riscontra irregolarità.</w:t>
      </w:r>
    </w:p>
    <w:p w:rsidR="003E076B" w:rsidRPr="005450F4" w:rsidRDefault="003E076B" w:rsidP="003E076B">
      <w:pPr>
        <w:spacing w:after="0" w:line="360" w:lineRule="auto"/>
        <w:jc w:val="both"/>
        <w:rPr>
          <w:rFonts w:ascii="Times New Roman" w:hAnsi="Times New Roman" w:cs="Times New Roman"/>
          <w:sz w:val="24"/>
          <w:szCs w:val="24"/>
        </w:rPr>
      </w:pPr>
    </w:p>
    <w:p w:rsidR="003E076B" w:rsidRPr="007F651F" w:rsidRDefault="003E076B" w:rsidP="003E076B">
      <w:pPr>
        <w:spacing w:after="0" w:line="360" w:lineRule="auto"/>
        <w:jc w:val="both"/>
        <w:rPr>
          <w:rFonts w:ascii="Times New Roman" w:hAnsi="Times New Roman" w:cs="Times New Roman"/>
          <w:b/>
          <w:sz w:val="24"/>
          <w:szCs w:val="24"/>
        </w:rPr>
      </w:pPr>
      <w:r w:rsidRPr="005450F4">
        <w:rPr>
          <w:rFonts w:ascii="Times New Roman" w:hAnsi="Times New Roman" w:cs="Times New Roman"/>
          <w:b/>
          <w:sz w:val="24"/>
          <w:szCs w:val="24"/>
        </w:rPr>
        <w:t>SITUAZIONE PATRIMONIALE</w:t>
      </w:r>
    </w:p>
    <w:p w:rsidR="003E076B" w:rsidRPr="007F651F" w:rsidRDefault="003E076B" w:rsidP="003E076B">
      <w:pPr>
        <w:spacing w:after="0" w:line="360" w:lineRule="auto"/>
        <w:jc w:val="both"/>
        <w:rPr>
          <w:rFonts w:ascii="Times New Roman" w:hAnsi="Times New Roman" w:cs="Times New Roman"/>
          <w:b/>
          <w:sz w:val="24"/>
          <w:szCs w:val="24"/>
        </w:rPr>
      </w:pPr>
    </w:p>
    <w:p w:rsidR="003E076B" w:rsidRPr="007F651F" w:rsidRDefault="003E076B" w:rsidP="003E076B">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La situazione patrimoniale viene rappresentata nella seguente tabella:</w:t>
      </w:r>
    </w:p>
    <w:p w:rsidR="003E076B" w:rsidRPr="007F651F" w:rsidRDefault="003E076B" w:rsidP="003E076B">
      <w:pPr>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652"/>
        <w:gridCol w:w="2835"/>
        <w:gridCol w:w="3367"/>
      </w:tblGrid>
      <w:tr w:rsidR="001520A0" w:rsidRPr="007F651F" w:rsidTr="001520A0">
        <w:tc>
          <w:tcPr>
            <w:tcW w:w="3652" w:type="dxa"/>
            <w:shd w:val="clear" w:color="auto" w:fill="D9D9D9" w:themeFill="background1" w:themeFillShade="D9"/>
          </w:tcPr>
          <w:p w:rsidR="001520A0" w:rsidRPr="007F651F" w:rsidRDefault="001520A0"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ATTIVITA’</w:t>
            </w:r>
          </w:p>
        </w:tc>
        <w:tc>
          <w:tcPr>
            <w:tcW w:w="2835" w:type="dxa"/>
            <w:shd w:val="clear" w:color="auto" w:fill="D9D9D9" w:themeFill="background1" w:themeFillShade="D9"/>
          </w:tcPr>
          <w:p w:rsidR="001520A0" w:rsidRPr="007F651F" w:rsidRDefault="001520A0" w:rsidP="00110B93">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Valori al 31/12/</w:t>
            </w:r>
            <w:r w:rsidR="005C5A9D" w:rsidRPr="007F651F">
              <w:rPr>
                <w:rFonts w:ascii="Times New Roman" w:hAnsi="Times New Roman" w:cs="Times New Roman"/>
                <w:b/>
                <w:sz w:val="24"/>
                <w:szCs w:val="24"/>
              </w:rPr>
              <w:t>201</w:t>
            </w:r>
            <w:r w:rsidR="00110B93">
              <w:rPr>
                <w:rFonts w:ascii="Times New Roman" w:hAnsi="Times New Roman" w:cs="Times New Roman"/>
                <w:b/>
                <w:sz w:val="24"/>
                <w:szCs w:val="24"/>
              </w:rPr>
              <w:t>9</w:t>
            </w:r>
          </w:p>
        </w:tc>
        <w:tc>
          <w:tcPr>
            <w:tcW w:w="3367" w:type="dxa"/>
            <w:shd w:val="clear" w:color="auto" w:fill="D9D9D9" w:themeFill="background1" w:themeFillShade="D9"/>
          </w:tcPr>
          <w:p w:rsidR="001520A0" w:rsidRPr="007F651F" w:rsidRDefault="001520A0" w:rsidP="00110B93">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 xml:space="preserve">Valori al 31/12/ </w:t>
            </w:r>
            <w:r w:rsidR="005C5A9D" w:rsidRPr="007F651F">
              <w:rPr>
                <w:rFonts w:ascii="Times New Roman" w:hAnsi="Times New Roman" w:cs="Times New Roman"/>
                <w:b/>
                <w:sz w:val="24"/>
                <w:szCs w:val="24"/>
              </w:rPr>
              <w:t>20</w:t>
            </w:r>
            <w:r w:rsidR="00110B93">
              <w:rPr>
                <w:rFonts w:ascii="Times New Roman" w:hAnsi="Times New Roman" w:cs="Times New Roman"/>
                <w:b/>
                <w:sz w:val="24"/>
                <w:szCs w:val="24"/>
              </w:rPr>
              <w:t>20</w:t>
            </w:r>
          </w:p>
        </w:tc>
      </w:tr>
      <w:tr w:rsidR="005C5A9D" w:rsidRPr="007F651F" w:rsidTr="00277310">
        <w:tc>
          <w:tcPr>
            <w:tcW w:w="3652" w:type="dxa"/>
          </w:tcPr>
          <w:p w:rsidR="005C5A9D" w:rsidRPr="007F651F" w:rsidRDefault="005C5A9D" w:rsidP="001520A0">
            <w:pPr>
              <w:pStyle w:val="Paragrafoelenco"/>
              <w:numPr>
                <w:ilvl w:val="0"/>
                <w:numId w:val="8"/>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Immobilizzazioni:</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3.867,40</w:t>
            </w:r>
          </w:p>
        </w:tc>
        <w:tc>
          <w:tcPr>
            <w:tcW w:w="3367" w:type="dxa"/>
          </w:tcPr>
          <w:p w:rsidR="005C5A9D" w:rsidRPr="007F651F" w:rsidRDefault="00110B93" w:rsidP="0000786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84.26</w:t>
            </w:r>
            <w:r w:rsidR="0000786D">
              <w:rPr>
                <w:rFonts w:ascii="Times New Roman" w:hAnsi="Times New Roman" w:cs="Times New Roman"/>
                <w:sz w:val="24"/>
                <w:szCs w:val="24"/>
              </w:rPr>
              <w:t>9</w:t>
            </w:r>
            <w:r w:rsidRPr="00110B93">
              <w:rPr>
                <w:rFonts w:ascii="Times New Roman" w:hAnsi="Times New Roman" w:cs="Times New Roman"/>
                <w:sz w:val="24"/>
                <w:szCs w:val="24"/>
              </w:rPr>
              <w:t>,</w:t>
            </w:r>
            <w:r w:rsidR="0000786D">
              <w:rPr>
                <w:rFonts w:ascii="Times New Roman" w:hAnsi="Times New Roman" w:cs="Times New Roman"/>
                <w:sz w:val="24"/>
                <w:szCs w:val="24"/>
              </w:rPr>
              <w:t>41</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Immobilizzazioni immateriali</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Immobilizzazioni materiali</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3.867,40</w:t>
            </w:r>
          </w:p>
        </w:tc>
        <w:tc>
          <w:tcPr>
            <w:tcW w:w="3367" w:type="dxa"/>
          </w:tcPr>
          <w:p w:rsidR="005C5A9D" w:rsidRPr="007F651F" w:rsidRDefault="00110B93" w:rsidP="0000786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84.26</w:t>
            </w:r>
            <w:r w:rsidR="0000786D">
              <w:rPr>
                <w:rFonts w:ascii="Times New Roman" w:hAnsi="Times New Roman" w:cs="Times New Roman"/>
                <w:sz w:val="24"/>
                <w:szCs w:val="24"/>
              </w:rPr>
              <w:t>9</w:t>
            </w:r>
            <w:r w:rsidRPr="00110B93">
              <w:rPr>
                <w:rFonts w:ascii="Times New Roman" w:hAnsi="Times New Roman" w:cs="Times New Roman"/>
                <w:sz w:val="24"/>
                <w:szCs w:val="24"/>
              </w:rPr>
              <w:t>,</w:t>
            </w:r>
            <w:r w:rsidR="0000786D">
              <w:rPr>
                <w:rFonts w:ascii="Times New Roman" w:hAnsi="Times New Roman" w:cs="Times New Roman"/>
                <w:sz w:val="24"/>
                <w:szCs w:val="24"/>
              </w:rPr>
              <w:t>41</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Immobilizzazioni finanziarie</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pStyle w:val="Paragrafoelenco"/>
              <w:numPr>
                <w:ilvl w:val="0"/>
                <w:numId w:val="8"/>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Attivo Circolante</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584.099,49</w:t>
            </w:r>
          </w:p>
        </w:tc>
        <w:tc>
          <w:tcPr>
            <w:tcW w:w="3367" w:type="dxa"/>
          </w:tcPr>
          <w:p w:rsidR="005C5A9D" w:rsidRPr="007F651F" w:rsidRDefault="00110B93" w:rsidP="000C3F9C">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1.246.396,97</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Rimanenze</w:t>
            </w:r>
          </w:p>
        </w:tc>
        <w:tc>
          <w:tcPr>
            <w:tcW w:w="2835" w:type="dxa"/>
          </w:tcPr>
          <w:p w:rsidR="005C5A9D" w:rsidRPr="007F651F" w:rsidRDefault="005C5A9D"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Residui attivi (crediti)</w:t>
            </w:r>
          </w:p>
        </w:tc>
        <w:tc>
          <w:tcPr>
            <w:tcW w:w="2835" w:type="dxa"/>
          </w:tcPr>
          <w:p w:rsidR="005C5A9D" w:rsidRPr="007F651F" w:rsidRDefault="005C5A9D" w:rsidP="003E076B">
            <w:p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Disponibilità liquide</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584.099,49</w:t>
            </w:r>
          </w:p>
        </w:tc>
        <w:tc>
          <w:tcPr>
            <w:tcW w:w="3367" w:type="dxa"/>
          </w:tcPr>
          <w:p w:rsidR="005C5A9D" w:rsidRPr="007F651F" w:rsidRDefault="00110B93" w:rsidP="000C3F9C">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1.246.396,97</w:t>
            </w:r>
          </w:p>
        </w:tc>
      </w:tr>
      <w:tr w:rsidR="005C5A9D" w:rsidRPr="007F651F" w:rsidTr="00277310">
        <w:tc>
          <w:tcPr>
            <w:tcW w:w="3652" w:type="dxa"/>
          </w:tcPr>
          <w:p w:rsidR="005C5A9D" w:rsidRPr="007F651F" w:rsidRDefault="005C5A9D" w:rsidP="001520A0">
            <w:pPr>
              <w:pStyle w:val="Paragrafoelenco"/>
              <w:numPr>
                <w:ilvl w:val="0"/>
                <w:numId w:val="8"/>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Ratei e risconti</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Ratei e risconti</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0C3F9C" w:rsidP="000C3F9C">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ATTIVITA’</w:t>
            </w:r>
          </w:p>
        </w:tc>
        <w:tc>
          <w:tcPr>
            <w:tcW w:w="2835" w:type="dxa"/>
          </w:tcPr>
          <w:p w:rsidR="005C5A9D" w:rsidRPr="007F651F" w:rsidRDefault="00110B93" w:rsidP="005C5A9D">
            <w:pPr>
              <w:spacing w:line="360" w:lineRule="auto"/>
              <w:jc w:val="right"/>
              <w:rPr>
                <w:rFonts w:ascii="Times New Roman" w:hAnsi="Times New Roman" w:cs="Times New Roman"/>
                <w:b/>
                <w:sz w:val="24"/>
                <w:szCs w:val="24"/>
              </w:rPr>
            </w:pPr>
            <w:r w:rsidRPr="00110B93">
              <w:rPr>
                <w:rFonts w:ascii="Times New Roman" w:hAnsi="Times New Roman" w:cs="Times New Roman"/>
                <w:b/>
                <w:sz w:val="24"/>
                <w:szCs w:val="24"/>
              </w:rPr>
              <w:t>587.966,89</w:t>
            </w:r>
          </w:p>
        </w:tc>
        <w:tc>
          <w:tcPr>
            <w:tcW w:w="3367" w:type="dxa"/>
          </w:tcPr>
          <w:p w:rsidR="005C5A9D" w:rsidRPr="007F651F" w:rsidRDefault="00110B93" w:rsidP="008D3305">
            <w:pPr>
              <w:spacing w:line="360" w:lineRule="auto"/>
              <w:jc w:val="right"/>
              <w:rPr>
                <w:rFonts w:ascii="Times New Roman" w:hAnsi="Times New Roman" w:cs="Times New Roman"/>
                <w:b/>
                <w:sz w:val="24"/>
                <w:szCs w:val="24"/>
              </w:rPr>
            </w:pPr>
            <w:r w:rsidRPr="00110B93">
              <w:rPr>
                <w:rFonts w:ascii="Times New Roman" w:hAnsi="Times New Roman" w:cs="Times New Roman"/>
                <w:b/>
                <w:sz w:val="24"/>
                <w:szCs w:val="24"/>
              </w:rPr>
              <w:t>1.330.66</w:t>
            </w:r>
            <w:r w:rsidR="0000786D">
              <w:rPr>
                <w:rFonts w:ascii="Times New Roman" w:hAnsi="Times New Roman" w:cs="Times New Roman"/>
                <w:b/>
                <w:sz w:val="24"/>
                <w:szCs w:val="24"/>
              </w:rPr>
              <w:t>6</w:t>
            </w:r>
            <w:r w:rsidRPr="00110B93">
              <w:rPr>
                <w:rFonts w:ascii="Times New Roman" w:hAnsi="Times New Roman" w:cs="Times New Roman"/>
                <w:b/>
                <w:sz w:val="24"/>
                <w:szCs w:val="24"/>
              </w:rPr>
              <w:t>,</w:t>
            </w:r>
            <w:r w:rsidR="008D3305">
              <w:rPr>
                <w:rFonts w:ascii="Times New Roman" w:hAnsi="Times New Roman" w:cs="Times New Roman"/>
                <w:b/>
                <w:sz w:val="24"/>
                <w:szCs w:val="24"/>
              </w:rPr>
              <w:t>38</w:t>
            </w:r>
          </w:p>
        </w:tc>
      </w:tr>
      <w:tr w:rsidR="001520A0" w:rsidRPr="007F651F" w:rsidTr="00523457">
        <w:tc>
          <w:tcPr>
            <w:tcW w:w="3652" w:type="dxa"/>
            <w:shd w:val="clear" w:color="auto" w:fill="D9D9D9" w:themeFill="background1" w:themeFillShade="D9"/>
          </w:tcPr>
          <w:p w:rsidR="001520A0" w:rsidRPr="007F651F" w:rsidRDefault="001520A0" w:rsidP="003E076B">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PASSIVITA’</w:t>
            </w:r>
          </w:p>
        </w:tc>
        <w:tc>
          <w:tcPr>
            <w:tcW w:w="2835" w:type="dxa"/>
            <w:shd w:val="clear" w:color="auto" w:fill="D9D9D9" w:themeFill="background1" w:themeFillShade="D9"/>
          </w:tcPr>
          <w:p w:rsidR="001520A0" w:rsidRPr="007F651F" w:rsidRDefault="001520A0" w:rsidP="00110B93">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Valori al 31/12/</w:t>
            </w:r>
            <w:r w:rsidR="005C5A9D" w:rsidRPr="007F651F">
              <w:rPr>
                <w:rFonts w:ascii="Times New Roman" w:hAnsi="Times New Roman" w:cs="Times New Roman"/>
                <w:b/>
                <w:sz w:val="24"/>
                <w:szCs w:val="24"/>
              </w:rPr>
              <w:t>201</w:t>
            </w:r>
            <w:r w:rsidR="00110B93">
              <w:rPr>
                <w:rFonts w:ascii="Times New Roman" w:hAnsi="Times New Roman" w:cs="Times New Roman"/>
                <w:b/>
                <w:sz w:val="24"/>
                <w:szCs w:val="24"/>
              </w:rPr>
              <w:t>9</w:t>
            </w:r>
          </w:p>
        </w:tc>
        <w:tc>
          <w:tcPr>
            <w:tcW w:w="3367" w:type="dxa"/>
            <w:shd w:val="clear" w:color="auto" w:fill="D9D9D9" w:themeFill="background1" w:themeFillShade="D9"/>
          </w:tcPr>
          <w:p w:rsidR="001520A0" w:rsidRPr="007F651F" w:rsidRDefault="00110B93" w:rsidP="00110B9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Valori al 31/12/2020</w:t>
            </w:r>
          </w:p>
        </w:tc>
      </w:tr>
      <w:tr w:rsidR="005C5A9D" w:rsidRPr="007F651F" w:rsidTr="00277310">
        <w:tc>
          <w:tcPr>
            <w:tcW w:w="3652" w:type="dxa"/>
          </w:tcPr>
          <w:p w:rsidR="005C5A9D" w:rsidRPr="007F651F" w:rsidRDefault="005C5A9D" w:rsidP="001520A0">
            <w:pPr>
              <w:pStyle w:val="Paragrafoelenco"/>
              <w:numPr>
                <w:ilvl w:val="0"/>
                <w:numId w:val="9"/>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Patrimonio netto</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332.790,72</w:t>
            </w:r>
          </w:p>
        </w:tc>
        <w:tc>
          <w:tcPr>
            <w:tcW w:w="3367" w:type="dxa"/>
          </w:tcPr>
          <w:p w:rsidR="005C5A9D" w:rsidRPr="007F651F" w:rsidRDefault="009139B7" w:rsidP="008D3305">
            <w:pPr>
              <w:spacing w:line="360" w:lineRule="auto"/>
              <w:jc w:val="right"/>
              <w:rPr>
                <w:rFonts w:ascii="Times New Roman" w:hAnsi="Times New Roman" w:cs="Times New Roman"/>
                <w:sz w:val="24"/>
                <w:szCs w:val="24"/>
              </w:rPr>
            </w:pPr>
            <w:r>
              <w:rPr>
                <w:rFonts w:ascii="Times New Roman" w:hAnsi="Times New Roman" w:cs="Times New Roman"/>
                <w:sz w:val="24"/>
                <w:szCs w:val="24"/>
              </w:rPr>
              <w:t>893.44</w:t>
            </w:r>
            <w:r w:rsidR="003C06D7">
              <w:rPr>
                <w:rFonts w:ascii="Times New Roman" w:hAnsi="Times New Roman" w:cs="Times New Roman"/>
                <w:sz w:val="24"/>
                <w:szCs w:val="24"/>
              </w:rPr>
              <w:t>1</w:t>
            </w:r>
            <w:r>
              <w:rPr>
                <w:rFonts w:ascii="Times New Roman" w:hAnsi="Times New Roman" w:cs="Times New Roman"/>
                <w:sz w:val="24"/>
                <w:szCs w:val="24"/>
              </w:rPr>
              <w:t>,</w:t>
            </w:r>
            <w:r w:rsidR="008D3305">
              <w:rPr>
                <w:rFonts w:ascii="Times New Roman" w:hAnsi="Times New Roman" w:cs="Times New Roman"/>
                <w:sz w:val="24"/>
                <w:szCs w:val="24"/>
              </w:rPr>
              <w:t>14</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lastRenderedPageBreak/>
              <w:t>Fondo di dotazione</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3.867,4</w:t>
            </w:r>
          </w:p>
        </w:tc>
        <w:tc>
          <w:tcPr>
            <w:tcW w:w="3367" w:type="dxa"/>
          </w:tcPr>
          <w:p w:rsidR="00654014" w:rsidRPr="007F651F" w:rsidRDefault="00654014" w:rsidP="003C06D7">
            <w:pPr>
              <w:spacing w:line="360" w:lineRule="auto"/>
              <w:jc w:val="right"/>
              <w:rPr>
                <w:rFonts w:ascii="Times New Roman" w:hAnsi="Times New Roman" w:cs="Times New Roman"/>
                <w:sz w:val="24"/>
                <w:szCs w:val="24"/>
              </w:rPr>
            </w:pPr>
            <w:r w:rsidRPr="00654014">
              <w:rPr>
                <w:rFonts w:ascii="Times New Roman" w:hAnsi="Times New Roman" w:cs="Times New Roman"/>
                <w:sz w:val="24"/>
                <w:szCs w:val="24"/>
              </w:rPr>
              <w:t>84.26</w:t>
            </w:r>
            <w:r w:rsidR="003C06D7">
              <w:rPr>
                <w:rFonts w:ascii="Times New Roman" w:hAnsi="Times New Roman" w:cs="Times New Roman"/>
                <w:sz w:val="24"/>
                <w:szCs w:val="24"/>
              </w:rPr>
              <w:t>9</w:t>
            </w:r>
            <w:r w:rsidRPr="00654014">
              <w:rPr>
                <w:rFonts w:ascii="Times New Roman" w:hAnsi="Times New Roman" w:cs="Times New Roman"/>
                <w:sz w:val="24"/>
                <w:szCs w:val="24"/>
              </w:rPr>
              <w:t>,</w:t>
            </w:r>
            <w:r w:rsidR="003C06D7">
              <w:rPr>
                <w:rFonts w:ascii="Times New Roman" w:hAnsi="Times New Roman" w:cs="Times New Roman"/>
                <w:sz w:val="24"/>
                <w:szCs w:val="24"/>
              </w:rPr>
              <w:t>41</w:t>
            </w:r>
            <w:r w:rsidR="00451020">
              <w:rPr>
                <w:rStyle w:val="Rimandonotaapidipagina"/>
                <w:rFonts w:ascii="Times New Roman" w:hAnsi="Times New Roman" w:cs="Times New Roman"/>
                <w:sz w:val="24"/>
                <w:szCs w:val="24"/>
              </w:rPr>
              <w:footnoteReference w:id="2"/>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Avanzi economici da esercizi precedenti</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135.614,70</w:t>
            </w:r>
          </w:p>
        </w:tc>
        <w:tc>
          <w:tcPr>
            <w:tcW w:w="3367" w:type="dxa"/>
          </w:tcPr>
          <w:p w:rsidR="00654014" w:rsidRPr="007F651F" w:rsidRDefault="00654014" w:rsidP="003D227C">
            <w:pPr>
              <w:spacing w:line="360" w:lineRule="auto"/>
              <w:jc w:val="right"/>
              <w:rPr>
                <w:rFonts w:ascii="Times New Roman" w:hAnsi="Times New Roman" w:cs="Times New Roman"/>
                <w:sz w:val="24"/>
                <w:szCs w:val="24"/>
              </w:rPr>
            </w:pPr>
            <w:r w:rsidRPr="00654014">
              <w:rPr>
                <w:rFonts w:ascii="Times New Roman" w:hAnsi="Times New Roman" w:cs="Times New Roman"/>
                <w:sz w:val="24"/>
                <w:szCs w:val="24"/>
              </w:rPr>
              <w:t>328.923,32</w:t>
            </w:r>
          </w:p>
        </w:tc>
      </w:tr>
      <w:tr w:rsidR="005C5A9D" w:rsidRPr="007F651F" w:rsidTr="00277310">
        <w:tc>
          <w:tcPr>
            <w:tcW w:w="3652"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Avanzo  economico dell’esercizio</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193.308,62</w:t>
            </w:r>
          </w:p>
        </w:tc>
        <w:tc>
          <w:tcPr>
            <w:tcW w:w="3367" w:type="dxa"/>
          </w:tcPr>
          <w:p w:rsidR="005C5A9D" w:rsidRPr="007F651F" w:rsidRDefault="00654014" w:rsidP="003D227C">
            <w:pPr>
              <w:spacing w:line="360" w:lineRule="auto"/>
              <w:jc w:val="right"/>
              <w:rPr>
                <w:rFonts w:ascii="Times New Roman" w:hAnsi="Times New Roman" w:cs="Times New Roman"/>
                <w:sz w:val="24"/>
                <w:szCs w:val="24"/>
              </w:rPr>
            </w:pPr>
            <w:r w:rsidRPr="00654014">
              <w:rPr>
                <w:rFonts w:ascii="Times New Roman" w:hAnsi="Times New Roman" w:cs="Times New Roman"/>
                <w:sz w:val="24"/>
                <w:szCs w:val="24"/>
              </w:rPr>
              <w:t>480.248,41</w:t>
            </w:r>
          </w:p>
        </w:tc>
      </w:tr>
      <w:tr w:rsidR="005C5A9D" w:rsidRPr="007F651F" w:rsidTr="00277310">
        <w:tc>
          <w:tcPr>
            <w:tcW w:w="3652" w:type="dxa"/>
          </w:tcPr>
          <w:p w:rsidR="005C5A9D" w:rsidRPr="007F651F" w:rsidRDefault="005C5A9D" w:rsidP="001520A0">
            <w:pPr>
              <w:pStyle w:val="Paragrafoelenco"/>
              <w:numPr>
                <w:ilvl w:val="0"/>
                <w:numId w:val="9"/>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Residui passivi</w:t>
            </w:r>
          </w:p>
        </w:tc>
        <w:tc>
          <w:tcPr>
            <w:tcW w:w="2835" w:type="dxa"/>
          </w:tcPr>
          <w:p w:rsidR="005C5A9D" w:rsidRPr="007F651F" w:rsidRDefault="00110B93" w:rsidP="005C5A9D">
            <w:pPr>
              <w:spacing w:line="360" w:lineRule="auto"/>
              <w:jc w:val="right"/>
              <w:rPr>
                <w:rFonts w:ascii="Times New Roman" w:hAnsi="Times New Roman" w:cs="Times New Roman"/>
                <w:sz w:val="24"/>
                <w:szCs w:val="24"/>
              </w:rPr>
            </w:pPr>
            <w:r w:rsidRPr="00110B93">
              <w:rPr>
                <w:rFonts w:ascii="Times New Roman" w:hAnsi="Times New Roman" w:cs="Times New Roman"/>
                <w:sz w:val="24"/>
                <w:szCs w:val="24"/>
              </w:rPr>
              <w:t>255.176,17</w:t>
            </w:r>
          </w:p>
        </w:tc>
        <w:tc>
          <w:tcPr>
            <w:tcW w:w="3367" w:type="dxa"/>
          </w:tcPr>
          <w:p w:rsidR="005C5A9D" w:rsidRPr="007F651F" w:rsidRDefault="009139B7" w:rsidP="0029398F">
            <w:pPr>
              <w:spacing w:line="360" w:lineRule="auto"/>
              <w:jc w:val="right"/>
              <w:rPr>
                <w:rFonts w:ascii="Times New Roman" w:hAnsi="Times New Roman" w:cs="Times New Roman"/>
                <w:sz w:val="24"/>
                <w:szCs w:val="24"/>
              </w:rPr>
            </w:pPr>
            <w:r w:rsidRPr="009139B7">
              <w:rPr>
                <w:rFonts w:ascii="Times New Roman" w:hAnsi="Times New Roman" w:cs="Times New Roman"/>
                <w:sz w:val="24"/>
                <w:szCs w:val="24"/>
              </w:rPr>
              <w:t>437.225,24</w:t>
            </w:r>
          </w:p>
        </w:tc>
      </w:tr>
      <w:tr w:rsidR="005C5A9D" w:rsidRPr="007F651F" w:rsidTr="00277310">
        <w:tc>
          <w:tcPr>
            <w:tcW w:w="3652" w:type="dxa"/>
          </w:tcPr>
          <w:p w:rsidR="005C5A9D" w:rsidRPr="007F651F" w:rsidRDefault="005C5A9D" w:rsidP="001520A0">
            <w:pPr>
              <w:pStyle w:val="Paragrafoelenco"/>
              <w:numPr>
                <w:ilvl w:val="0"/>
                <w:numId w:val="9"/>
              </w:numPr>
              <w:spacing w:line="360" w:lineRule="auto"/>
              <w:jc w:val="both"/>
              <w:rPr>
                <w:rFonts w:ascii="Times New Roman" w:hAnsi="Times New Roman" w:cs="Times New Roman"/>
                <w:sz w:val="24"/>
                <w:szCs w:val="24"/>
              </w:rPr>
            </w:pPr>
            <w:r w:rsidRPr="007F651F">
              <w:rPr>
                <w:rFonts w:ascii="Times New Roman" w:hAnsi="Times New Roman" w:cs="Times New Roman"/>
                <w:sz w:val="24"/>
                <w:szCs w:val="24"/>
              </w:rPr>
              <w:t>Ratei e risconti</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29398F" w:rsidP="0029398F">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1520A0">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Ratei e risconti</w:t>
            </w:r>
          </w:p>
        </w:tc>
        <w:tc>
          <w:tcPr>
            <w:tcW w:w="2835" w:type="dxa"/>
          </w:tcPr>
          <w:p w:rsidR="005C5A9D" w:rsidRPr="007F651F" w:rsidRDefault="005C5A9D" w:rsidP="005C5A9D">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c>
          <w:tcPr>
            <w:tcW w:w="3367" w:type="dxa"/>
          </w:tcPr>
          <w:p w:rsidR="005C5A9D" w:rsidRPr="007F651F" w:rsidRDefault="0029398F" w:rsidP="0029398F">
            <w:pPr>
              <w:spacing w:line="360" w:lineRule="auto"/>
              <w:jc w:val="right"/>
              <w:rPr>
                <w:rFonts w:ascii="Times New Roman" w:hAnsi="Times New Roman" w:cs="Times New Roman"/>
                <w:sz w:val="24"/>
                <w:szCs w:val="24"/>
              </w:rPr>
            </w:pPr>
            <w:r w:rsidRPr="007F651F">
              <w:rPr>
                <w:rFonts w:ascii="Times New Roman" w:hAnsi="Times New Roman" w:cs="Times New Roman"/>
                <w:sz w:val="24"/>
                <w:szCs w:val="24"/>
              </w:rPr>
              <w:t>0,00</w:t>
            </w:r>
          </w:p>
        </w:tc>
      </w:tr>
      <w:tr w:rsidR="005C5A9D" w:rsidRPr="007F651F" w:rsidTr="00277310">
        <w:tc>
          <w:tcPr>
            <w:tcW w:w="3652" w:type="dxa"/>
          </w:tcPr>
          <w:p w:rsidR="005C5A9D" w:rsidRPr="007F651F" w:rsidRDefault="005C5A9D" w:rsidP="00526C39">
            <w:pPr>
              <w:spacing w:line="360" w:lineRule="auto"/>
              <w:jc w:val="both"/>
              <w:rPr>
                <w:rFonts w:ascii="Times New Roman" w:hAnsi="Times New Roman" w:cs="Times New Roman"/>
                <w:b/>
                <w:sz w:val="24"/>
                <w:szCs w:val="24"/>
              </w:rPr>
            </w:pPr>
            <w:r w:rsidRPr="007F651F">
              <w:rPr>
                <w:rFonts w:ascii="Times New Roman" w:hAnsi="Times New Roman" w:cs="Times New Roman"/>
                <w:b/>
                <w:sz w:val="24"/>
                <w:szCs w:val="24"/>
              </w:rPr>
              <w:t>TOTALE PASSIVITA’</w:t>
            </w:r>
          </w:p>
        </w:tc>
        <w:tc>
          <w:tcPr>
            <w:tcW w:w="2835" w:type="dxa"/>
          </w:tcPr>
          <w:p w:rsidR="005C5A9D" w:rsidRPr="007F651F" w:rsidRDefault="00110B93" w:rsidP="005C5A9D">
            <w:pPr>
              <w:spacing w:line="360" w:lineRule="auto"/>
              <w:jc w:val="right"/>
              <w:rPr>
                <w:rFonts w:ascii="Times New Roman" w:hAnsi="Times New Roman" w:cs="Times New Roman"/>
                <w:b/>
                <w:sz w:val="24"/>
                <w:szCs w:val="24"/>
              </w:rPr>
            </w:pPr>
            <w:r w:rsidRPr="00110B93">
              <w:rPr>
                <w:rFonts w:ascii="Times New Roman" w:hAnsi="Times New Roman" w:cs="Times New Roman"/>
                <w:b/>
                <w:sz w:val="24"/>
                <w:szCs w:val="24"/>
              </w:rPr>
              <w:t>587.966,89</w:t>
            </w:r>
          </w:p>
        </w:tc>
        <w:tc>
          <w:tcPr>
            <w:tcW w:w="3367" w:type="dxa"/>
          </w:tcPr>
          <w:p w:rsidR="005C5A9D" w:rsidRPr="007F651F" w:rsidRDefault="009139B7" w:rsidP="008D3305">
            <w:pPr>
              <w:spacing w:line="360" w:lineRule="auto"/>
              <w:jc w:val="right"/>
              <w:rPr>
                <w:rFonts w:ascii="Times New Roman" w:hAnsi="Times New Roman" w:cs="Times New Roman"/>
                <w:b/>
                <w:sz w:val="24"/>
                <w:szCs w:val="24"/>
              </w:rPr>
            </w:pPr>
            <w:r w:rsidRPr="009139B7">
              <w:rPr>
                <w:rFonts w:ascii="Times New Roman" w:hAnsi="Times New Roman" w:cs="Times New Roman"/>
                <w:b/>
                <w:sz w:val="24"/>
                <w:szCs w:val="24"/>
              </w:rPr>
              <w:t>1.330.66</w:t>
            </w:r>
            <w:r w:rsidR="0000786D">
              <w:rPr>
                <w:rFonts w:ascii="Times New Roman" w:hAnsi="Times New Roman" w:cs="Times New Roman"/>
                <w:b/>
                <w:sz w:val="24"/>
                <w:szCs w:val="24"/>
              </w:rPr>
              <w:t>6</w:t>
            </w:r>
            <w:r w:rsidRPr="009139B7">
              <w:rPr>
                <w:rFonts w:ascii="Times New Roman" w:hAnsi="Times New Roman" w:cs="Times New Roman"/>
                <w:b/>
                <w:sz w:val="24"/>
                <w:szCs w:val="24"/>
              </w:rPr>
              <w:t>,</w:t>
            </w:r>
            <w:r w:rsidR="008D3305">
              <w:rPr>
                <w:rFonts w:ascii="Times New Roman" w:hAnsi="Times New Roman" w:cs="Times New Roman"/>
                <w:b/>
                <w:sz w:val="24"/>
                <w:szCs w:val="24"/>
              </w:rPr>
              <w:t>38</w:t>
            </w:r>
          </w:p>
        </w:tc>
      </w:tr>
    </w:tbl>
    <w:p w:rsidR="003E076B" w:rsidRPr="007F651F" w:rsidRDefault="003E076B" w:rsidP="003E076B">
      <w:pPr>
        <w:spacing w:after="0" w:line="360" w:lineRule="auto"/>
        <w:jc w:val="both"/>
        <w:rPr>
          <w:rFonts w:ascii="Times New Roman" w:hAnsi="Times New Roman" w:cs="Times New Roman"/>
          <w:sz w:val="24"/>
          <w:szCs w:val="24"/>
        </w:rPr>
      </w:pPr>
    </w:p>
    <w:p w:rsidR="00526C39" w:rsidRPr="00336C23" w:rsidRDefault="008524C6" w:rsidP="00526C39">
      <w:pPr>
        <w:spacing w:after="0" w:line="360" w:lineRule="auto"/>
        <w:jc w:val="both"/>
        <w:rPr>
          <w:rFonts w:ascii="Times New Roman" w:hAnsi="Times New Roman" w:cs="Times New Roman"/>
          <w:sz w:val="24"/>
          <w:szCs w:val="24"/>
        </w:rPr>
      </w:pPr>
      <w:r w:rsidRPr="00336C23">
        <w:rPr>
          <w:rFonts w:ascii="Times New Roman" w:hAnsi="Times New Roman" w:cs="Times New Roman"/>
          <w:sz w:val="24"/>
          <w:szCs w:val="24"/>
        </w:rPr>
        <w:t xml:space="preserve">Il patrimonio netto, di euro </w:t>
      </w:r>
      <w:r w:rsidR="00336C23" w:rsidRPr="00336C23">
        <w:rPr>
          <w:rFonts w:ascii="Times New Roman" w:hAnsi="Times New Roman" w:cs="Times New Roman"/>
          <w:sz w:val="24"/>
          <w:szCs w:val="24"/>
        </w:rPr>
        <w:t>893.44</w:t>
      </w:r>
      <w:r w:rsidR="0000786D">
        <w:rPr>
          <w:rFonts w:ascii="Times New Roman" w:hAnsi="Times New Roman" w:cs="Times New Roman"/>
          <w:sz w:val="24"/>
          <w:szCs w:val="24"/>
        </w:rPr>
        <w:t>1</w:t>
      </w:r>
      <w:r w:rsidR="00336C23" w:rsidRPr="00336C23">
        <w:rPr>
          <w:rFonts w:ascii="Times New Roman" w:hAnsi="Times New Roman" w:cs="Times New Roman"/>
          <w:sz w:val="24"/>
          <w:szCs w:val="24"/>
        </w:rPr>
        <w:t>,</w:t>
      </w:r>
      <w:r w:rsidR="0000786D">
        <w:rPr>
          <w:rFonts w:ascii="Times New Roman" w:hAnsi="Times New Roman" w:cs="Times New Roman"/>
          <w:sz w:val="24"/>
          <w:szCs w:val="24"/>
        </w:rPr>
        <w:t>49</w:t>
      </w:r>
      <w:r w:rsidR="00526C39" w:rsidRPr="00336C23">
        <w:rPr>
          <w:rFonts w:ascii="Times New Roman" w:hAnsi="Times New Roman" w:cs="Times New Roman"/>
          <w:sz w:val="24"/>
          <w:szCs w:val="24"/>
        </w:rPr>
        <w:t xml:space="preserve">, rispetto al precedente esercizio, risulta aumentato per </w:t>
      </w:r>
      <w:r w:rsidR="008A6387" w:rsidRPr="00336C23">
        <w:rPr>
          <w:rFonts w:ascii="Times New Roman" w:hAnsi="Times New Roman" w:cs="Times New Roman"/>
          <w:sz w:val="24"/>
          <w:szCs w:val="24"/>
        </w:rPr>
        <w:t xml:space="preserve">euro </w:t>
      </w:r>
      <w:r w:rsidR="00336C23" w:rsidRPr="00336C23">
        <w:rPr>
          <w:rFonts w:ascii="Times New Roman" w:hAnsi="Times New Roman" w:cs="Times New Roman"/>
          <w:sz w:val="24"/>
          <w:szCs w:val="24"/>
        </w:rPr>
        <w:t>560.6</w:t>
      </w:r>
      <w:r w:rsidR="0000786D">
        <w:rPr>
          <w:rFonts w:ascii="Times New Roman" w:hAnsi="Times New Roman" w:cs="Times New Roman"/>
          <w:sz w:val="24"/>
          <w:szCs w:val="24"/>
        </w:rPr>
        <w:t>50,77</w:t>
      </w:r>
      <w:r w:rsidR="008A6387" w:rsidRPr="00336C23">
        <w:rPr>
          <w:rFonts w:ascii="Times New Roman" w:hAnsi="Times New Roman" w:cs="Times New Roman"/>
          <w:sz w:val="24"/>
          <w:szCs w:val="24"/>
        </w:rPr>
        <w:t xml:space="preserve"> per </w:t>
      </w:r>
      <w:r w:rsidR="00526C39" w:rsidRPr="00336C23">
        <w:rPr>
          <w:rFonts w:ascii="Times New Roman" w:hAnsi="Times New Roman" w:cs="Times New Roman"/>
          <w:sz w:val="24"/>
          <w:szCs w:val="24"/>
        </w:rPr>
        <w:t>effetto d</w:t>
      </w:r>
      <w:r w:rsidR="00005B74" w:rsidRPr="00336C23">
        <w:rPr>
          <w:rFonts w:ascii="Times New Roman" w:hAnsi="Times New Roman" w:cs="Times New Roman"/>
          <w:sz w:val="24"/>
          <w:szCs w:val="24"/>
        </w:rPr>
        <w:t>el risultato economico positivo</w:t>
      </w:r>
      <w:r w:rsidR="00526C39" w:rsidRPr="00336C23">
        <w:rPr>
          <w:rFonts w:ascii="Times New Roman" w:hAnsi="Times New Roman" w:cs="Times New Roman"/>
          <w:sz w:val="24"/>
          <w:szCs w:val="24"/>
        </w:rPr>
        <w:t xml:space="preserve"> dell’esercizio anno </w:t>
      </w:r>
      <w:r w:rsidR="00005B74" w:rsidRPr="00336C23">
        <w:rPr>
          <w:rFonts w:ascii="Times New Roman" w:hAnsi="Times New Roman" w:cs="Times New Roman"/>
          <w:sz w:val="24"/>
          <w:szCs w:val="24"/>
        </w:rPr>
        <w:t>20</w:t>
      </w:r>
      <w:r w:rsidR="00336C23" w:rsidRPr="00336C23">
        <w:rPr>
          <w:rFonts w:ascii="Times New Roman" w:hAnsi="Times New Roman" w:cs="Times New Roman"/>
          <w:sz w:val="24"/>
          <w:szCs w:val="24"/>
        </w:rPr>
        <w:t>20</w:t>
      </w:r>
      <w:r w:rsidR="00526C39" w:rsidRPr="00336C23">
        <w:rPr>
          <w:rFonts w:ascii="Times New Roman" w:hAnsi="Times New Roman" w:cs="Times New Roman"/>
          <w:sz w:val="24"/>
          <w:szCs w:val="24"/>
        </w:rPr>
        <w:t>, di euro</w:t>
      </w:r>
      <w:r w:rsidR="00005B74" w:rsidRPr="00336C23">
        <w:rPr>
          <w:rFonts w:ascii="Times New Roman" w:hAnsi="Times New Roman" w:cs="Times New Roman"/>
          <w:sz w:val="24"/>
          <w:szCs w:val="24"/>
        </w:rPr>
        <w:t xml:space="preserve"> </w:t>
      </w:r>
      <w:r w:rsidR="00336C23" w:rsidRPr="00336C23">
        <w:rPr>
          <w:rFonts w:ascii="Times New Roman" w:hAnsi="Times New Roman" w:cs="Times New Roman"/>
          <w:sz w:val="24"/>
          <w:szCs w:val="24"/>
        </w:rPr>
        <w:t>480.248,41</w:t>
      </w:r>
      <w:r w:rsidR="00336C23">
        <w:rPr>
          <w:rFonts w:ascii="Times New Roman" w:hAnsi="Times New Roman" w:cs="Times New Roman"/>
          <w:sz w:val="24"/>
          <w:szCs w:val="24"/>
        </w:rPr>
        <w:t xml:space="preserve"> </w:t>
      </w:r>
      <w:r w:rsidR="00770301" w:rsidRPr="00336C23">
        <w:rPr>
          <w:rFonts w:ascii="Times New Roman" w:hAnsi="Times New Roman" w:cs="Times New Roman"/>
          <w:sz w:val="24"/>
          <w:szCs w:val="24"/>
        </w:rPr>
        <w:t xml:space="preserve">e dell’aumento del Fondo di dotazione di euro </w:t>
      </w:r>
      <w:r w:rsidR="00336C23" w:rsidRPr="00336C23">
        <w:rPr>
          <w:rFonts w:ascii="Times New Roman" w:hAnsi="Times New Roman" w:cs="Times New Roman"/>
          <w:sz w:val="24"/>
          <w:szCs w:val="24"/>
        </w:rPr>
        <w:t>80.40</w:t>
      </w:r>
      <w:r w:rsidR="0000786D">
        <w:rPr>
          <w:rFonts w:ascii="Times New Roman" w:hAnsi="Times New Roman" w:cs="Times New Roman"/>
          <w:sz w:val="24"/>
          <w:szCs w:val="24"/>
        </w:rPr>
        <w:t>2</w:t>
      </w:r>
      <w:r w:rsidR="00336C23" w:rsidRPr="00336C23">
        <w:rPr>
          <w:rFonts w:ascii="Times New Roman" w:hAnsi="Times New Roman" w:cs="Times New Roman"/>
          <w:sz w:val="24"/>
          <w:szCs w:val="24"/>
        </w:rPr>
        <w:t>,</w:t>
      </w:r>
      <w:r w:rsidR="0000786D">
        <w:rPr>
          <w:rFonts w:ascii="Times New Roman" w:hAnsi="Times New Roman" w:cs="Times New Roman"/>
          <w:sz w:val="24"/>
          <w:szCs w:val="24"/>
        </w:rPr>
        <w:t>01</w:t>
      </w:r>
      <w:r w:rsidR="00770301" w:rsidRPr="00336C23">
        <w:rPr>
          <w:rFonts w:ascii="Times New Roman" w:hAnsi="Times New Roman" w:cs="Times New Roman"/>
          <w:sz w:val="24"/>
          <w:szCs w:val="24"/>
        </w:rPr>
        <w:t>.</w:t>
      </w:r>
    </w:p>
    <w:p w:rsidR="00526C39" w:rsidRPr="007F651F" w:rsidRDefault="008524C6" w:rsidP="00526C39">
      <w:pPr>
        <w:spacing w:after="0" w:line="360" w:lineRule="auto"/>
        <w:jc w:val="both"/>
        <w:rPr>
          <w:rFonts w:ascii="Times New Roman" w:hAnsi="Times New Roman" w:cs="Times New Roman"/>
          <w:sz w:val="24"/>
          <w:szCs w:val="24"/>
        </w:rPr>
      </w:pPr>
      <w:r w:rsidRPr="00336C23">
        <w:rPr>
          <w:rFonts w:ascii="Times New Roman" w:hAnsi="Times New Roman" w:cs="Times New Roman"/>
          <w:sz w:val="24"/>
          <w:szCs w:val="24"/>
        </w:rPr>
        <w:t>Si rappresenta che i</w:t>
      </w:r>
      <w:r w:rsidR="00526C39" w:rsidRPr="00336C23">
        <w:rPr>
          <w:rFonts w:ascii="Times New Roman" w:hAnsi="Times New Roman" w:cs="Times New Roman"/>
          <w:sz w:val="24"/>
          <w:szCs w:val="24"/>
        </w:rPr>
        <w:t xml:space="preserve"> valori delle immobilizz</w:t>
      </w:r>
      <w:r w:rsidRPr="00336C23">
        <w:rPr>
          <w:rFonts w:ascii="Times New Roman" w:hAnsi="Times New Roman" w:cs="Times New Roman"/>
          <w:sz w:val="24"/>
          <w:szCs w:val="24"/>
        </w:rPr>
        <w:t xml:space="preserve">azioni materiali sopra indicati </w:t>
      </w:r>
      <w:r w:rsidR="00526C39" w:rsidRPr="00336C23">
        <w:rPr>
          <w:rFonts w:ascii="Times New Roman" w:hAnsi="Times New Roman" w:cs="Times New Roman"/>
          <w:sz w:val="24"/>
          <w:szCs w:val="24"/>
        </w:rPr>
        <w:t>corrispondo con i valori risultanti dal registro degli inventari alla fine dell’esercizio</w:t>
      </w:r>
      <w:r w:rsidR="00DE3BDB">
        <w:rPr>
          <w:rFonts w:ascii="Times New Roman" w:hAnsi="Times New Roman" w:cs="Times New Roman"/>
          <w:sz w:val="24"/>
          <w:szCs w:val="24"/>
        </w:rPr>
        <w:t>.</w:t>
      </w:r>
    </w:p>
    <w:p w:rsidR="00526C39" w:rsidRPr="007F651F" w:rsidRDefault="00526C39" w:rsidP="00526C39">
      <w:pPr>
        <w:spacing w:after="0" w:line="360" w:lineRule="auto"/>
        <w:jc w:val="both"/>
        <w:rPr>
          <w:rFonts w:ascii="Times New Roman" w:hAnsi="Times New Roman" w:cs="Times New Roman"/>
          <w:sz w:val="24"/>
          <w:szCs w:val="24"/>
        </w:rPr>
      </w:pPr>
    </w:p>
    <w:p w:rsidR="00526C39" w:rsidRPr="007F651F" w:rsidRDefault="00526C39" w:rsidP="00526C39">
      <w:pPr>
        <w:spacing w:after="0" w:line="360" w:lineRule="auto"/>
        <w:jc w:val="both"/>
        <w:rPr>
          <w:rFonts w:ascii="Times New Roman" w:hAnsi="Times New Roman" w:cs="Times New Roman"/>
          <w:sz w:val="24"/>
          <w:szCs w:val="24"/>
        </w:rPr>
      </w:pPr>
    </w:p>
    <w:p w:rsidR="00526C39" w:rsidRPr="007F651F" w:rsidRDefault="00526C39" w:rsidP="00526C39">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ATTIVITÀ DI VIGILANZA EFFETTUATA DALL’ORGANO DI CONTROLLO INTERNO NEL CORSO DELL’ESERCIZIO</w:t>
      </w:r>
      <w:r w:rsidRPr="007F651F">
        <w:rPr>
          <w:rFonts w:ascii="Times New Roman" w:hAnsi="Times New Roman" w:cs="Times New Roman"/>
          <w:sz w:val="24"/>
          <w:szCs w:val="24"/>
        </w:rPr>
        <w:tab/>
      </w:r>
    </w:p>
    <w:p w:rsidR="00526C39" w:rsidRPr="007F651F" w:rsidRDefault="00526C39" w:rsidP="00526C39">
      <w:pPr>
        <w:spacing w:after="0" w:line="360" w:lineRule="auto"/>
        <w:jc w:val="both"/>
        <w:rPr>
          <w:rFonts w:ascii="Times New Roman" w:hAnsi="Times New Roman" w:cs="Times New Roman"/>
          <w:sz w:val="24"/>
          <w:szCs w:val="24"/>
        </w:rPr>
      </w:pPr>
    </w:p>
    <w:p w:rsidR="00526C39" w:rsidRPr="005450F4" w:rsidRDefault="004C50AC" w:rsidP="00526C39">
      <w:p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t>I</w:t>
      </w:r>
      <w:r w:rsidR="00526C39" w:rsidRPr="005450F4">
        <w:rPr>
          <w:rFonts w:ascii="Times New Roman" w:hAnsi="Times New Roman" w:cs="Times New Roman"/>
          <w:sz w:val="24"/>
          <w:szCs w:val="24"/>
        </w:rPr>
        <w:t>l Collegio dà atto che:</w:t>
      </w:r>
    </w:p>
    <w:p w:rsidR="0053447C" w:rsidRPr="005450F4" w:rsidRDefault="00526C39" w:rsidP="0053447C">
      <w:pPr>
        <w:pStyle w:val="Paragrafoelenco"/>
        <w:numPr>
          <w:ilvl w:val="0"/>
          <w:numId w:val="11"/>
        </w:numPr>
        <w:spacing w:after="0" w:line="360" w:lineRule="auto"/>
        <w:jc w:val="both"/>
        <w:rPr>
          <w:rFonts w:ascii="Times New Roman" w:hAnsi="Times New Roman" w:cs="Times New Roman"/>
          <w:sz w:val="24"/>
          <w:szCs w:val="24"/>
        </w:rPr>
      </w:pPr>
      <w:r w:rsidRPr="00F351C1">
        <w:rPr>
          <w:rFonts w:ascii="Times New Roman" w:hAnsi="Times New Roman" w:cs="Times New Roman"/>
          <w:sz w:val="24"/>
          <w:szCs w:val="24"/>
        </w:rPr>
        <w:t>è stat</w:t>
      </w:r>
      <w:r w:rsidR="00BB788A" w:rsidRPr="00F351C1">
        <w:rPr>
          <w:rFonts w:ascii="Times New Roman" w:hAnsi="Times New Roman" w:cs="Times New Roman"/>
          <w:sz w:val="24"/>
          <w:szCs w:val="24"/>
        </w:rPr>
        <w:t>o pubblicato sul sito istituzionale dell’ente l’indicatore di tempestività dei pagamenti</w:t>
      </w:r>
      <w:r w:rsidRPr="00F351C1">
        <w:rPr>
          <w:rFonts w:ascii="Times New Roman" w:hAnsi="Times New Roman" w:cs="Times New Roman"/>
          <w:sz w:val="24"/>
          <w:szCs w:val="24"/>
        </w:rPr>
        <w:t>, con l’indicazione dell’importo dei pagamenti</w:t>
      </w:r>
      <w:r w:rsidRPr="005450F4">
        <w:rPr>
          <w:rFonts w:ascii="Times New Roman" w:hAnsi="Times New Roman" w:cs="Times New Roman"/>
          <w:sz w:val="24"/>
          <w:szCs w:val="24"/>
        </w:rPr>
        <w:t xml:space="preserve"> relativi a transazioni commerciali effet</w:t>
      </w:r>
      <w:r w:rsidR="00BB788A" w:rsidRPr="005450F4">
        <w:rPr>
          <w:rFonts w:ascii="Times New Roman" w:hAnsi="Times New Roman" w:cs="Times New Roman"/>
          <w:sz w:val="24"/>
          <w:szCs w:val="24"/>
        </w:rPr>
        <w:t xml:space="preserve">tuati, nel corso nell’esercizio </w:t>
      </w:r>
      <w:r w:rsidR="004C50AC" w:rsidRPr="005450F4">
        <w:rPr>
          <w:rFonts w:ascii="Times New Roman" w:hAnsi="Times New Roman" w:cs="Times New Roman"/>
          <w:sz w:val="24"/>
          <w:szCs w:val="24"/>
        </w:rPr>
        <w:t>20</w:t>
      </w:r>
      <w:r w:rsidR="005450F4">
        <w:rPr>
          <w:rFonts w:ascii="Times New Roman" w:hAnsi="Times New Roman" w:cs="Times New Roman"/>
          <w:sz w:val="24"/>
          <w:szCs w:val="24"/>
        </w:rPr>
        <w:t>20</w:t>
      </w:r>
      <w:r w:rsidRPr="005450F4">
        <w:rPr>
          <w:rFonts w:ascii="Times New Roman" w:hAnsi="Times New Roman" w:cs="Times New Roman"/>
          <w:sz w:val="24"/>
          <w:szCs w:val="24"/>
        </w:rPr>
        <w:t xml:space="preserve">, dopo la scadenza dei termini previsti dal </w:t>
      </w:r>
      <w:proofErr w:type="spellStart"/>
      <w:r w:rsidRPr="005450F4">
        <w:rPr>
          <w:rFonts w:ascii="Times New Roman" w:hAnsi="Times New Roman" w:cs="Times New Roman"/>
          <w:sz w:val="24"/>
          <w:szCs w:val="24"/>
        </w:rPr>
        <w:t>D.lgs</w:t>
      </w:r>
      <w:proofErr w:type="spellEnd"/>
      <w:r w:rsidRPr="005450F4">
        <w:rPr>
          <w:rFonts w:ascii="Times New Roman" w:hAnsi="Times New Roman" w:cs="Times New Roman"/>
          <w:sz w:val="24"/>
          <w:szCs w:val="24"/>
        </w:rPr>
        <w:t xml:space="preserve"> n. 231/2002 e con l’indicazione dei</w:t>
      </w:r>
      <w:r w:rsidR="004C50AC" w:rsidRPr="005450F4">
        <w:rPr>
          <w:rFonts w:ascii="Times New Roman" w:hAnsi="Times New Roman" w:cs="Times New Roman"/>
          <w:sz w:val="24"/>
          <w:szCs w:val="24"/>
        </w:rPr>
        <w:t xml:space="preserve"> </w:t>
      </w:r>
      <w:r w:rsidRPr="005450F4">
        <w:rPr>
          <w:rFonts w:ascii="Times New Roman" w:hAnsi="Times New Roman" w:cs="Times New Roman"/>
          <w:sz w:val="24"/>
          <w:szCs w:val="24"/>
        </w:rPr>
        <w:t>giorni di ritardo medio dei pagamenti effettuati nel corso dell’esercizio</w:t>
      </w:r>
      <w:r w:rsidR="004C50AC" w:rsidRPr="005450F4">
        <w:rPr>
          <w:rFonts w:ascii="Times New Roman" w:hAnsi="Times New Roman" w:cs="Times New Roman"/>
          <w:sz w:val="24"/>
          <w:szCs w:val="24"/>
        </w:rPr>
        <w:t xml:space="preserve"> 20</w:t>
      </w:r>
      <w:r w:rsidR="005450F4">
        <w:rPr>
          <w:rFonts w:ascii="Times New Roman" w:hAnsi="Times New Roman" w:cs="Times New Roman"/>
          <w:sz w:val="24"/>
          <w:szCs w:val="24"/>
        </w:rPr>
        <w:t>20</w:t>
      </w:r>
      <w:r w:rsidRPr="005450F4">
        <w:rPr>
          <w:rFonts w:ascii="Times New Roman" w:hAnsi="Times New Roman" w:cs="Times New Roman"/>
          <w:sz w:val="24"/>
          <w:szCs w:val="24"/>
        </w:rPr>
        <w:t>, rispetto alla scadenza delle relative fatture (indicatore annuale di tempestività dei pagamenti);</w:t>
      </w:r>
    </w:p>
    <w:p w:rsidR="006E2BAE" w:rsidRPr="005450F4" w:rsidRDefault="00526C39" w:rsidP="0053447C">
      <w:pPr>
        <w:pStyle w:val="Paragrafoelenco"/>
        <w:numPr>
          <w:ilvl w:val="0"/>
          <w:numId w:val="11"/>
        </w:num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lastRenderedPageBreak/>
        <w:t>è stata effettuata</w:t>
      </w:r>
      <w:r w:rsidR="005450F4">
        <w:rPr>
          <w:rFonts w:ascii="Times New Roman" w:hAnsi="Times New Roman" w:cs="Times New Roman"/>
          <w:sz w:val="24"/>
          <w:szCs w:val="24"/>
        </w:rPr>
        <w:t xml:space="preserve"> in data 11 febbraio 2021</w:t>
      </w:r>
      <w:r w:rsidRPr="005450F4">
        <w:rPr>
          <w:rFonts w:ascii="Times New Roman" w:hAnsi="Times New Roman" w:cs="Times New Roman"/>
          <w:sz w:val="24"/>
          <w:szCs w:val="24"/>
        </w:rPr>
        <w:t>, la comunicazione annuale attraverso la Piattaforma</w:t>
      </w:r>
      <w:r w:rsidR="006E2BAE" w:rsidRPr="005450F4">
        <w:rPr>
          <w:rFonts w:ascii="Times New Roman" w:hAnsi="Times New Roman" w:cs="Times New Roman"/>
          <w:sz w:val="24"/>
          <w:szCs w:val="24"/>
        </w:rPr>
        <w:t xml:space="preserve"> </w:t>
      </w:r>
      <w:r w:rsidRPr="005450F4">
        <w:rPr>
          <w:rFonts w:ascii="Times New Roman" w:hAnsi="Times New Roman" w:cs="Times New Roman"/>
          <w:sz w:val="24"/>
          <w:szCs w:val="24"/>
        </w:rPr>
        <w:t>PCC</w:t>
      </w:r>
      <w:r w:rsidR="0053447C" w:rsidRPr="005450F4">
        <w:rPr>
          <w:rFonts w:ascii="Times New Roman" w:hAnsi="Times New Roman" w:cs="Times New Roman"/>
          <w:sz w:val="24"/>
          <w:szCs w:val="24"/>
        </w:rPr>
        <w:t xml:space="preserve"> </w:t>
      </w:r>
      <w:r w:rsidRPr="005450F4">
        <w:rPr>
          <w:rFonts w:ascii="Times New Roman" w:hAnsi="Times New Roman" w:cs="Times New Roman"/>
          <w:sz w:val="24"/>
          <w:szCs w:val="24"/>
        </w:rPr>
        <w:t>relativa ai debiti commerciali certi, liquidi ed esigibili, non ancora estinti, maturati al 31/12/</w:t>
      </w:r>
      <w:r w:rsidR="00BB788A" w:rsidRPr="005450F4">
        <w:rPr>
          <w:rFonts w:ascii="Times New Roman" w:hAnsi="Times New Roman" w:cs="Times New Roman"/>
          <w:sz w:val="24"/>
          <w:szCs w:val="24"/>
        </w:rPr>
        <w:t>20</w:t>
      </w:r>
      <w:r w:rsidR="005450F4" w:rsidRPr="005450F4">
        <w:rPr>
          <w:rFonts w:ascii="Times New Roman" w:hAnsi="Times New Roman" w:cs="Times New Roman"/>
          <w:sz w:val="24"/>
          <w:szCs w:val="24"/>
        </w:rPr>
        <w:t>20</w:t>
      </w:r>
    </w:p>
    <w:p w:rsidR="006E2BAE" w:rsidRPr="005450F4" w:rsidRDefault="006E2BAE" w:rsidP="006E2BAE">
      <w:pPr>
        <w:spacing w:after="0" w:line="360" w:lineRule="auto"/>
        <w:jc w:val="both"/>
        <w:rPr>
          <w:rFonts w:ascii="Times New Roman" w:hAnsi="Times New Roman" w:cs="Times New Roman"/>
          <w:sz w:val="24"/>
          <w:szCs w:val="24"/>
        </w:rPr>
      </w:pPr>
    </w:p>
    <w:p w:rsidR="006E2BAE" w:rsidRPr="009139B7" w:rsidRDefault="006E2BAE" w:rsidP="006E2BAE">
      <w:pPr>
        <w:spacing w:after="0" w:line="360" w:lineRule="auto"/>
        <w:jc w:val="both"/>
        <w:rPr>
          <w:rFonts w:ascii="Times New Roman" w:hAnsi="Times New Roman" w:cs="Times New Roman"/>
          <w:sz w:val="24"/>
          <w:szCs w:val="24"/>
          <w:highlight w:val="yellow"/>
        </w:rPr>
      </w:pPr>
    </w:p>
    <w:p w:rsidR="006E2BAE" w:rsidRPr="005450F4" w:rsidRDefault="006E2BAE" w:rsidP="006E2BAE">
      <w:p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t>Il Collegio attesta, inoltre, che nel corso dell’anno sono state regolarmente eseguite le verifiche periodiche previste dalla vigente normativa, durante le quali si è potuto verificare la corretta tenuta della contabilità.</w:t>
      </w:r>
    </w:p>
    <w:p w:rsidR="006E2BAE" w:rsidRPr="005450F4" w:rsidRDefault="006E2BAE" w:rsidP="006E2BAE">
      <w:p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t>Nel corso di tali verifiche si è proceduto, inoltre, al controllo dei valori di cassa economale, alla verifica del corretto e tempestivo adempimento dei versamenti delle ritenute e delle altre somme dovute all’Erario, dei contributi dovuti ad Enti previdenziali ed al controllo in merito all’avvenuta presentazione di tutte le dichiarazioni fiscali.</w:t>
      </w:r>
    </w:p>
    <w:p w:rsidR="001E2BDC" w:rsidRDefault="006E2BAE" w:rsidP="006E2BAE">
      <w:pPr>
        <w:spacing w:after="0" w:line="360" w:lineRule="auto"/>
        <w:jc w:val="both"/>
        <w:rPr>
          <w:rFonts w:ascii="Times New Roman" w:hAnsi="Times New Roman" w:cs="Times New Roman"/>
          <w:sz w:val="24"/>
          <w:szCs w:val="24"/>
        </w:rPr>
      </w:pPr>
      <w:r w:rsidRPr="005450F4">
        <w:rPr>
          <w:rFonts w:ascii="Times New Roman" w:hAnsi="Times New Roman" w:cs="Times New Roman"/>
          <w:sz w:val="24"/>
          <w:szCs w:val="24"/>
        </w:rPr>
        <w:t>Sulla base dei controlli svolti è sempre emersa una sostanziale corrispondenza tra le risultanze fisiche e la situazione contabile, e non sono state riscontrate violazioni degli adempimenti civilistici, fiscali e previdenziali.</w:t>
      </w:r>
    </w:p>
    <w:p w:rsidR="00FC7ED6" w:rsidRDefault="00FC7ED6" w:rsidP="001E2BDC">
      <w:pPr>
        <w:spacing w:after="0" w:line="360" w:lineRule="auto"/>
        <w:jc w:val="center"/>
        <w:rPr>
          <w:rFonts w:ascii="Times New Roman" w:hAnsi="Times New Roman" w:cs="Times New Roman"/>
          <w:sz w:val="24"/>
          <w:szCs w:val="24"/>
        </w:rPr>
      </w:pPr>
    </w:p>
    <w:p w:rsidR="001E2BDC" w:rsidRPr="007F651F" w:rsidRDefault="001E2BDC" w:rsidP="001E2BDC">
      <w:pPr>
        <w:spacing w:after="0" w:line="360" w:lineRule="auto"/>
        <w:jc w:val="center"/>
        <w:rPr>
          <w:rFonts w:ascii="Times New Roman" w:hAnsi="Times New Roman" w:cs="Times New Roman"/>
          <w:b/>
          <w:sz w:val="24"/>
          <w:szCs w:val="24"/>
        </w:rPr>
      </w:pPr>
      <w:r w:rsidRPr="007F651F">
        <w:rPr>
          <w:rFonts w:ascii="Times New Roman" w:hAnsi="Times New Roman" w:cs="Times New Roman"/>
          <w:b/>
          <w:sz w:val="24"/>
          <w:szCs w:val="24"/>
        </w:rPr>
        <w:t>CONCLUSIONI</w:t>
      </w:r>
    </w:p>
    <w:p w:rsidR="001E2BDC" w:rsidRPr="007F651F" w:rsidRDefault="001E2BDC" w:rsidP="006E2BAE">
      <w:pPr>
        <w:spacing w:after="0" w:line="360" w:lineRule="auto"/>
        <w:jc w:val="both"/>
        <w:rPr>
          <w:rFonts w:ascii="Times New Roman" w:hAnsi="Times New Roman" w:cs="Times New Roman"/>
          <w:sz w:val="24"/>
          <w:szCs w:val="24"/>
        </w:rPr>
      </w:pPr>
    </w:p>
    <w:p w:rsidR="001E2BDC" w:rsidRPr="007F651F" w:rsidRDefault="001E2BDC" w:rsidP="006E2BAE">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Collegio, visti i risultati delle verifiche eseguite, attestata la corrispondenza del Rendiconto generale alle risultanze contabili, verificata l’esistenza delle attività e passività e della loro corretta esposizione in bilancio, nonché l’attendibilità delle valutazioni di bilancio, verificata la correttezza dei risultati finanziari, economici e patrimoniali della gestione, nonché l’esattezza e la chiarezza dei dati contabili presentati nei prospetti di bilancio e dei relativi allegati, accertato il conseguimento dell’equilibrio di bilancio, esprime</w:t>
      </w:r>
    </w:p>
    <w:p w:rsidR="001E2BDC" w:rsidRPr="007F651F" w:rsidRDefault="001E2BDC" w:rsidP="006E2BAE">
      <w:pPr>
        <w:spacing w:after="0" w:line="360" w:lineRule="auto"/>
        <w:jc w:val="both"/>
        <w:rPr>
          <w:rFonts w:ascii="Times New Roman" w:hAnsi="Times New Roman" w:cs="Times New Roman"/>
          <w:sz w:val="24"/>
          <w:szCs w:val="24"/>
        </w:rPr>
      </w:pPr>
    </w:p>
    <w:p w:rsidR="006E2BAE" w:rsidRPr="00F74703" w:rsidRDefault="001E2BDC" w:rsidP="001E2BDC">
      <w:pPr>
        <w:spacing w:after="0" w:line="360" w:lineRule="auto"/>
        <w:jc w:val="center"/>
        <w:rPr>
          <w:rFonts w:ascii="Times New Roman" w:hAnsi="Times New Roman" w:cs="Times New Roman"/>
          <w:b/>
          <w:sz w:val="24"/>
          <w:szCs w:val="24"/>
        </w:rPr>
      </w:pPr>
      <w:r w:rsidRPr="00F74703">
        <w:rPr>
          <w:rFonts w:ascii="Times New Roman" w:hAnsi="Times New Roman" w:cs="Times New Roman"/>
          <w:b/>
          <w:sz w:val="24"/>
          <w:szCs w:val="24"/>
        </w:rPr>
        <w:t>parere favorevole</w:t>
      </w:r>
    </w:p>
    <w:p w:rsidR="001E2BDC" w:rsidRPr="007F651F" w:rsidRDefault="001E2BDC" w:rsidP="001E2BDC">
      <w:pPr>
        <w:spacing w:after="0" w:line="360" w:lineRule="auto"/>
        <w:jc w:val="center"/>
        <w:rPr>
          <w:rFonts w:ascii="Times New Roman" w:hAnsi="Times New Roman" w:cs="Times New Roman"/>
          <w:sz w:val="24"/>
          <w:szCs w:val="24"/>
        </w:rPr>
      </w:pPr>
    </w:p>
    <w:p w:rsidR="001E2BDC" w:rsidRPr="007F651F" w:rsidRDefault="001E2BDC" w:rsidP="001E2BDC">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all’approvazione del rendiconto generale dell’esercizio</w:t>
      </w:r>
      <w:r w:rsidR="009139B7">
        <w:rPr>
          <w:rFonts w:ascii="Times New Roman" w:hAnsi="Times New Roman" w:cs="Times New Roman"/>
          <w:sz w:val="24"/>
          <w:szCs w:val="24"/>
        </w:rPr>
        <w:t xml:space="preserve"> 2020</w:t>
      </w:r>
      <w:r w:rsidRPr="007F651F">
        <w:rPr>
          <w:rFonts w:ascii="Times New Roman" w:hAnsi="Times New Roman" w:cs="Times New Roman"/>
          <w:sz w:val="24"/>
          <w:szCs w:val="24"/>
        </w:rPr>
        <w:t xml:space="preserve"> da parte del Consiglio di Amministrazione</w:t>
      </w:r>
    </w:p>
    <w:p w:rsidR="00FC7ED6" w:rsidRDefault="00FC7ED6" w:rsidP="001E2BDC">
      <w:pPr>
        <w:spacing w:after="0" w:line="360" w:lineRule="auto"/>
        <w:jc w:val="both"/>
        <w:rPr>
          <w:rFonts w:ascii="Times New Roman" w:hAnsi="Times New Roman" w:cs="Times New Roman"/>
          <w:strike/>
          <w:sz w:val="24"/>
          <w:szCs w:val="24"/>
        </w:rPr>
      </w:pPr>
    </w:p>
    <w:p w:rsidR="001E2BDC" w:rsidRPr="007F651F" w:rsidRDefault="001E2BDC" w:rsidP="001E2BDC">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Il Collegio dei Revisori dei conti</w:t>
      </w:r>
    </w:p>
    <w:p w:rsidR="001E2BDC" w:rsidRPr="007F651F" w:rsidRDefault="001E2BDC" w:rsidP="001E2BDC">
      <w:pPr>
        <w:spacing w:after="0" w:line="360" w:lineRule="auto"/>
        <w:jc w:val="both"/>
        <w:rPr>
          <w:rFonts w:ascii="Times New Roman" w:hAnsi="Times New Roman" w:cs="Times New Roman"/>
          <w:sz w:val="24"/>
          <w:szCs w:val="24"/>
        </w:rPr>
      </w:pPr>
    </w:p>
    <w:p w:rsidR="001E2BDC" w:rsidRPr="007F651F" w:rsidRDefault="001E2BDC" w:rsidP="001E2BDC">
      <w:pPr>
        <w:spacing w:after="0" w:line="360" w:lineRule="auto"/>
        <w:jc w:val="both"/>
        <w:rPr>
          <w:rFonts w:ascii="Times New Roman" w:hAnsi="Times New Roman" w:cs="Times New Roman"/>
          <w:sz w:val="24"/>
          <w:szCs w:val="24"/>
        </w:rPr>
      </w:pPr>
      <w:proofErr w:type="spellStart"/>
      <w:r w:rsidRPr="007F651F">
        <w:rPr>
          <w:rFonts w:ascii="Times New Roman" w:hAnsi="Times New Roman" w:cs="Times New Roman"/>
          <w:sz w:val="24"/>
          <w:szCs w:val="24"/>
        </w:rPr>
        <w:t>Dott</w:t>
      </w:r>
      <w:proofErr w:type="spellEnd"/>
      <w:r w:rsidRPr="007F651F">
        <w:rPr>
          <w:rFonts w:ascii="Times New Roman" w:hAnsi="Times New Roman" w:cs="Times New Roman"/>
          <w:sz w:val="24"/>
          <w:szCs w:val="24"/>
        </w:rPr>
        <w:t>…….</w:t>
      </w:r>
    </w:p>
    <w:p w:rsidR="001E2BDC" w:rsidRPr="007F651F" w:rsidRDefault="001E2BDC" w:rsidP="001E2BDC">
      <w:pPr>
        <w:spacing w:after="0" w:line="360" w:lineRule="auto"/>
        <w:jc w:val="both"/>
        <w:rPr>
          <w:rFonts w:ascii="Times New Roman" w:hAnsi="Times New Roman" w:cs="Times New Roman"/>
          <w:sz w:val="24"/>
          <w:szCs w:val="24"/>
        </w:rPr>
      </w:pPr>
      <w:r w:rsidRPr="007F651F">
        <w:rPr>
          <w:rFonts w:ascii="Times New Roman" w:hAnsi="Times New Roman" w:cs="Times New Roman"/>
          <w:sz w:val="24"/>
          <w:szCs w:val="24"/>
        </w:rPr>
        <w:t>Dott……</w:t>
      </w:r>
    </w:p>
    <w:sectPr w:rsidR="001E2BDC" w:rsidRPr="007F651F" w:rsidSect="00240B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37" w:rsidRDefault="00024337" w:rsidP="00622DA0">
      <w:pPr>
        <w:spacing w:after="0" w:line="240" w:lineRule="auto"/>
      </w:pPr>
      <w:r>
        <w:separator/>
      </w:r>
    </w:p>
  </w:endnote>
  <w:endnote w:type="continuationSeparator" w:id="0">
    <w:p w:rsidR="00024337" w:rsidRDefault="00024337" w:rsidP="0062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37" w:rsidRDefault="00024337" w:rsidP="00622DA0">
      <w:pPr>
        <w:spacing w:after="0" w:line="240" w:lineRule="auto"/>
      </w:pPr>
      <w:r>
        <w:separator/>
      </w:r>
    </w:p>
  </w:footnote>
  <w:footnote w:type="continuationSeparator" w:id="0">
    <w:p w:rsidR="00024337" w:rsidRDefault="00024337" w:rsidP="00622DA0">
      <w:pPr>
        <w:spacing w:after="0" w:line="240" w:lineRule="auto"/>
      </w:pPr>
      <w:r>
        <w:continuationSeparator/>
      </w:r>
    </w:p>
  </w:footnote>
  <w:footnote w:id="1">
    <w:p w:rsidR="00760F76" w:rsidRDefault="00760F76">
      <w:pPr>
        <w:pStyle w:val="Testonotaapidipagina"/>
      </w:pPr>
      <w:r w:rsidRPr="00CC3D36">
        <w:rPr>
          <w:rStyle w:val="Rimandonotaapidipagina"/>
          <w:b/>
        </w:rPr>
        <w:footnoteRef/>
      </w:r>
      <w:r w:rsidRPr="00CC3D36">
        <w:rPr>
          <w:b/>
        </w:rPr>
        <w:t xml:space="preserve"> Tale stato di emergenza è stato da ultimo prorogato dal DL n. 52 del 22 aprile 2021 sino al </w:t>
      </w:r>
      <w:r w:rsidRPr="00CC3D36">
        <w:rPr>
          <w:b/>
          <w:u w:val="single"/>
        </w:rPr>
        <w:t>31 luglio 2021</w:t>
      </w:r>
      <w:r>
        <w:t>.</w:t>
      </w:r>
    </w:p>
  </w:footnote>
  <w:footnote w:id="2">
    <w:p w:rsidR="00451020" w:rsidRPr="00DE3BDB" w:rsidRDefault="00451020" w:rsidP="00DE3BDB">
      <w:pPr>
        <w:pStyle w:val="Testonotaapidipagina"/>
        <w:jc w:val="both"/>
        <w:rPr>
          <w:rFonts w:ascii="Times New Roman" w:hAnsi="Times New Roman" w:cs="Times New Roman"/>
        </w:rPr>
      </w:pPr>
      <w:r>
        <w:rPr>
          <w:rStyle w:val="Rimandonotaapidipagina"/>
        </w:rPr>
        <w:footnoteRef/>
      </w:r>
      <w:r>
        <w:t xml:space="preserve"> </w:t>
      </w:r>
      <w:r w:rsidRPr="00DE3BDB">
        <w:rPr>
          <w:rFonts w:ascii="Times New Roman" w:hAnsi="Times New Roman" w:cs="Times New Roman"/>
        </w:rPr>
        <w:t xml:space="preserve">Lo stato patrimoniale non riporta </w:t>
      </w:r>
      <w:r w:rsidR="00FC7ED6">
        <w:rPr>
          <w:rFonts w:ascii="Times New Roman" w:hAnsi="Times New Roman" w:cs="Times New Roman"/>
        </w:rPr>
        <w:t xml:space="preserve">espressamente </w:t>
      </w:r>
      <w:r w:rsidRPr="00DE3BDB">
        <w:rPr>
          <w:rFonts w:ascii="Times New Roman" w:hAnsi="Times New Roman" w:cs="Times New Roman"/>
        </w:rPr>
        <w:t xml:space="preserve">il fondo di dotazione nell’ambito del patrimonio netto dello stato passivo, limitandosi alle voci inerenti l’avanzo degli esercizi precedenti e l’avanzo di esercizio. </w:t>
      </w:r>
      <w:r w:rsidR="00FC7ED6">
        <w:rPr>
          <w:rFonts w:ascii="Times New Roman" w:hAnsi="Times New Roman" w:cs="Times New Roman"/>
          <w:b/>
        </w:rPr>
        <w:t xml:space="preserve">La mancata evidenziazione </w:t>
      </w:r>
      <w:r w:rsidRPr="00DE3BDB">
        <w:rPr>
          <w:rFonts w:ascii="Times New Roman" w:hAnsi="Times New Roman" w:cs="Times New Roman"/>
          <w:b/>
        </w:rPr>
        <w:t>del fondo di dotazione risulta vincolata dal sistema ISIDATA impiegato per la tenuta delle scritture contabili</w:t>
      </w:r>
      <w:r w:rsidR="00FC7ED6">
        <w:rPr>
          <w:rFonts w:ascii="Times New Roman" w:hAnsi="Times New Roman" w:cs="Times New Roman"/>
        </w:rPr>
        <w:t>.</w:t>
      </w:r>
    </w:p>
    <w:p w:rsidR="00451020" w:rsidRPr="00DE3BDB" w:rsidRDefault="00451020" w:rsidP="00DE3BDB">
      <w:pPr>
        <w:pStyle w:val="Testonotaapidipagina"/>
        <w:jc w:val="both"/>
        <w:rPr>
          <w:rFonts w:ascii="Times New Roman" w:hAnsi="Times New Roman" w:cs="Times New Roman"/>
        </w:rPr>
      </w:pPr>
      <w:r w:rsidRPr="00DE3BDB">
        <w:rPr>
          <w:rFonts w:ascii="Times New Roman" w:hAnsi="Times New Roman" w:cs="Times New Roman"/>
        </w:rPr>
        <w:t>In ogni caso, col presente verbale si attesta che nel patrimonio netto viene indicato come avanzo di esercizio la somma di euro 560.650,42, che è esattamente pari al reale avanzo economico di esercizio del 2020 di euro 480.248,41</w:t>
      </w:r>
      <w:r w:rsidR="00DE3BDB" w:rsidRPr="00DE3BDB">
        <w:rPr>
          <w:rFonts w:ascii="Times New Roman" w:hAnsi="Times New Roman" w:cs="Times New Roman"/>
        </w:rPr>
        <w:t xml:space="preserve"> aumentato della variazione del </w:t>
      </w:r>
      <w:r w:rsidRPr="00DE3BDB">
        <w:rPr>
          <w:rFonts w:ascii="Times New Roman" w:hAnsi="Times New Roman" w:cs="Times New Roman"/>
        </w:rPr>
        <w:t>valore complessivo dei beni di inventario</w:t>
      </w:r>
      <w:r w:rsidR="00DE3BDB" w:rsidRPr="00DE3BDB">
        <w:rPr>
          <w:rFonts w:ascii="Times New Roman" w:hAnsi="Times New Roman" w:cs="Times New Roman"/>
        </w:rPr>
        <w:t xml:space="preserve"> per l’anno 2020</w:t>
      </w:r>
      <w:r w:rsidRPr="00DE3BDB">
        <w:rPr>
          <w:rFonts w:ascii="Times New Roman" w:hAnsi="Times New Roman" w:cs="Times New Roman"/>
        </w:rPr>
        <w:t xml:space="preserve"> di euro </w:t>
      </w:r>
      <w:r w:rsidR="00DE3BDB" w:rsidRPr="00DE3BDB">
        <w:rPr>
          <w:rFonts w:ascii="Times New Roman" w:hAnsi="Times New Roman" w:cs="Times New Roman"/>
        </w:rPr>
        <w:t>80.402,01.</w:t>
      </w:r>
    </w:p>
    <w:p w:rsidR="00DE3BDB" w:rsidRDefault="00DE3BDB" w:rsidP="00DE3BDB">
      <w:pPr>
        <w:pStyle w:val="Testonotaapidipagina"/>
        <w:jc w:val="both"/>
        <w:rPr>
          <w:rFonts w:ascii="Times New Roman" w:hAnsi="Times New Roman" w:cs="Times New Roman"/>
        </w:rPr>
      </w:pPr>
      <w:r w:rsidRPr="00DE3BDB">
        <w:rPr>
          <w:rFonts w:ascii="Times New Roman" w:hAnsi="Times New Roman" w:cs="Times New Roman"/>
        </w:rPr>
        <w:t>Lo stesso fenomeno si ha per l’avanzo degli esercizi precedenti, che riporta la somma di euro 332.790,72, che è di fatto pari all’avanzo di esercizio del 2019 di euro 328.923,32</w:t>
      </w:r>
      <w:r>
        <w:rPr>
          <w:rFonts w:ascii="Times New Roman" w:hAnsi="Times New Roman" w:cs="Times New Roman"/>
        </w:rPr>
        <w:t xml:space="preserve"> maggiorato del valore dei beni di inventario (primo anno di inventario) per il 2019 di euro 3.867,4.</w:t>
      </w:r>
    </w:p>
    <w:p w:rsidR="00DE3BDB" w:rsidRPr="00DE3BDB" w:rsidRDefault="00DE3BDB" w:rsidP="00DE3BDB">
      <w:pPr>
        <w:pStyle w:val="Testonotaapidipagina"/>
        <w:jc w:val="both"/>
        <w:rPr>
          <w:rFonts w:ascii="Times New Roman" w:hAnsi="Times New Roman" w:cs="Times New Roman"/>
          <w:b/>
        </w:rPr>
      </w:pPr>
      <w:r w:rsidRPr="00DE3BDB">
        <w:rPr>
          <w:rFonts w:ascii="Times New Roman" w:hAnsi="Times New Roman" w:cs="Times New Roman"/>
          <w:b/>
        </w:rPr>
        <w:t>In conclusione il sistema ISIDATA impiegato contabilizza come parte integrata dell’avanzo la variazione dei beni costituenti il fondo di dotazione.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28B0"/>
    <w:multiLevelType w:val="hybridMultilevel"/>
    <w:tmpl w:val="06040B60"/>
    <w:lvl w:ilvl="0" w:tplc="E5547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1A2DBD"/>
    <w:multiLevelType w:val="hybridMultilevel"/>
    <w:tmpl w:val="F0C8D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2C0414"/>
    <w:multiLevelType w:val="hybridMultilevel"/>
    <w:tmpl w:val="25208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F12D15"/>
    <w:multiLevelType w:val="hybridMultilevel"/>
    <w:tmpl w:val="9AEA8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F1140B"/>
    <w:multiLevelType w:val="hybridMultilevel"/>
    <w:tmpl w:val="2E6A1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A678A3"/>
    <w:multiLevelType w:val="hybridMultilevel"/>
    <w:tmpl w:val="89EA5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FC03A7"/>
    <w:multiLevelType w:val="hybridMultilevel"/>
    <w:tmpl w:val="8F7CFC0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7" w15:restartNumberingAfterBreak="0">
    <w:nsid w:val="5C8E779C"/>
    <w:multiLevelType w:val="hybridMultilevel"/>
    <w:tmpl w:val="C7245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555FD7"/>
    <w:multiLevelType w:val="hybridMultilevel"/>
    <w:tmpl w:val="FF0E5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A940DD"/>
    <w:multiLevelType w:val="hybridMultilevel"/>
    <w:tmpl w:val="58B4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1C2741"/>
    <w:multiLevelType w:val="hybridMultilevel"/>
    <w:tmpl w:val="29FC3730"/>
    <w:lvl w:ilvl="0" w:tplc="B1687F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C36DCC"/>
    <w:multiLevelType w:val="hybridMultilevel"/>
    <w:tmpl w:val="6AC68C46"/>
    <w:lvl w:ilvl="0" w:tplc="AA5C20D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915389"/>
    <w:multiLevelType w:val="hybridMultilevel"/>
    <w:tmpl w:val="C96AA3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5"/>
  </w:num>
  <w:num w:numId="5">
    <w:abstractNumId w:val="7"/>
  </w:num>
  <w:num w:numId="6">
    <w:abstractNumId w:val="8"/>
  </w:num>
  <w:num w:numId="7">
    <w:abstractNumId w:val="1"/>
  </w:num>
  <w:num w:numId="8">
    <w:abstractNumId w:val="11"/>
  </w:num>
  <w:num w:numId="9">
    <w:abstractNumId w:val="10"/>
  </w:num>
  <w:num w:numId="10">
    <w:abstractNumId w:val="0"/>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B9"/>
    <w:rsid w:val="00005B74"/>
    <w:rsid w:val="0000764D"/>
    <w:rsid w:val="0000786D"/>
    <w:rsid w:val="00020D90"/>
    <w:rsid w:val="00024337"/>
    <w:rsid w:val="000C3F9C"/>
    <w:rsid w:val="000C551C"/>
    <w:rsid w:val="000E1F93"/>
    <w:rsid w:val="000E5D2A"/>
    <w:rsid w:val="00110B93"/>
    <w:rsid w:val="001239E1"/>
    <w:rsid w:val="00132BF6"/>
    <w:rsid w:val="0013399D"/>
    <w:rsid w:val="001520A0"/>
    <w:rsid w:val="00161D05"/>
    <w:rsid w:val="00166D7D"/>
    <w:rsid w:val="00173AA6"/>
    <w:rsid w:val="0018687C"/>
    <w:rsid w:val="0019025D"/>
    <w:rsid w:val="001B47A6"/>
    <w:rsid w:val="001E2BDC"/>
    <w:rsid w:val="00200F32"/>
    <w:rsid w:val="0020554D"/>
    <w:rsid w:val="00221668"/>
    <w:rsid w:val="0022334E"/>
    <w:rsid w:val="00232EC2"/>
    <w:rsid w:val="00240BEB"/>
    <w:rsid w:val="00247278"/>
    <w:rsid w:val="00277310"/>
    <w:rsid w:val="00284AD2"/>
    <w:rsid w:val="0029398F"/>
    <w:rsid w:val="002C1784"/>
    <w:rsid w:val="00322FAB"/>
    <w:rsid w:val="0032775F"/>
    <w:rsid w:val="00336C23"/>
    <w:rsid w:val="003A2F7C"/>
    <w:rsid w:val="003C06D7"/>
    <w:rsid w:val="003D227C"/>
    <w:rsid w:val="003E076B"/>
    <w:rsid w:val="003E61FD"/>
    <w:rsid w:val="00415549"/>
    <w:rsid w:val="004170C6"/>
    <w:rsid w:val="00451020"/>
    <w:rsid w:val="004B2ADC"/>
    <w:rsid w:val="004B42BC"/>
    <w:rsid w:val="004C50AC"/>
    <w:rsid w:val="004D035C"/>
    <w:rsid w:val="00501F79"/>
    <w:rsid w:val="00503498"/>
    <w:rsid w:val="00523457"/>
    <w:rsid w:val="005259C5"/>
    <w:rsid w:val="00526C39"/>
    <w:rsid w:val="00527FC3"/>
    <w:rsid w:val="00532355"/>
    <w:rsid w:val="0053447C"/>
    <w:rsid w:val="00535B95"/>
    <w:rsid w:val="005414CD"/>
    <w:rsid w:val="0054374D"/>
    <w:rsid w:val="005450F4"/>
    <w:rsid w:val="00557FC6"/>
    <w:rsid w:val="0056301B"/>
    <w:rsid w:val="0057450D"/>
    <w:rsid w:val="00580F09"/>
    <w:rsid w:val="005900D9"/>
    <w:rsid w:val="00592D86"/>
    <w:rsid w:val="005977B9"/>
    <w:rsid w:val="005C5A9D"/>
    <w:rsid w:val="005D62F3"/>
    <w:rsid w:val="005E2D9C"/>
    <w:rsid w:val="00611173"/>
    <w:rsid w:val="0061690F"/>
    <w:rsid w:val="00622DA0"/>
    <w:rsid w:val="00643979"/>
    <w:rsid w:val="00654014"/>
    <w:rsid w:val="00681E2A"/>
    <w:rsid w:val="006934B9"/>
    <w:rsid w:val="006A26AB"/>
    <w:rsid w:val="006D300C"/>
    <w:rsid w:val="006E2BAE"/>
    <w:rsid w:val="006E4157"/>
    <w:rsid w:val="00722076"/>
    <w:rsid w:val="007379EB"/>
    <w:rsid w:val="00743E08"/>
    <w:rsid w:val="00746607"/>
    <w:rsid w:val="00756CA9"/>
    <w:rsid w:val="00760F76"/>
    <w:rsid w:val="00762A2A"/>
    <w:rsid w:val="00770301"/>
    <w:rsid w:val="00796AD3"/>
    <w:rsid w:val="007B3321"/>
    <w:rsid w:val="007E116B"/>
    <w:rsid w:val="007F651F"/>
    <w:rsid w:val="00801DD1"/>
    <w:rsid w:val="00813EA8"/>
    <w:rsid w:val="00820C7D"/>
    <w:rsid w:val="00842A9B"/>
    <w:rsid w:val="008524C6"/>
    <w:rsid w:val="00892A15"/>
    <w:rsid w:val="008A6387"/>
    <w:rsid w:val="008D3305"/>
    <w:rsid w:val="008E5A38"/>
    <w:rsid w:val="008E7CB8"/>
    <w:rsid w:val="00911956"/>
    <w:rsid w:val="00913523"/>
    <w:rsid w:val="009139B7"/>
    <w:rsid w:val="009525C0"/>
    <w:rsid w:val="009A587D"/>
    <w:rsid w:val="009D6894"/>
    <w:rsid w:val="00A11254"/>
    <w:rsid w:val="00AA22DC"/>
    <w:rsid w:val="00AA2319"/>
    <w:rsid w:val="00AB5046"/>
    <w:rsid w:val="00AB7AE2"/>
    <w:rsid w:val="00AE452A"/>
    <w:rsid w:val="00AE52F8"/>
    <w:rsid w:val="00AF2C57"/>
    <w:rsid w:val="00B14F1A"/>
    <w:rsid w:val="00B2799D"/>
    <w:rsid w:val="00B32E45"/>
    <w:rsid w:val="00B61542"/>
    <w:rsid w:val="00B829AE"/>
    <w:rsid w:val="00BA207B"/>
    <w:rsid w:val="00BA2DE1"/>
    <w:rsid w:val="00BB788A"/>
    <w:rsid w:val="00BC56B0"/>
    <w:rsid w:val="00BF1434"/>
    <w:rsid w:val="00BF58F8"/>
    <w:rsid w:val="00C3272F"/>
    <w:rsid w:val="00C71523"/>
    <w:rsid w:val="00C9333C"/>
    <w:rsid w:val="00CA605F"/>
    <w:rsid w:val="00CC1987"/>
    <w:rsid w:val="00CC3D36"/>
    <w:rsid w:val="00CC71D1"/>
    <w:rsid w:val="00CE59E9"/>
    <w:rsid w:val="00D30F0F"/>
    <w:rsid w:val="00D45886"/>
    <w:rsid w:val="00D71207"/>
    <w:rsid w:val="00D76506"/>
    <w:rsid w:val="00D87DF0"/>
    <w:rsid w:val="00DB27E2"/>
    <w:rsid w:val="00DD17B1"/>
    <w:rsid w:val="00DE3BDB"/>
    <w:rsid w:val="00DF302C"/>
    <w:rsid w:val="00E051DC"/>
    <w:rsid w:val="00E3467A"/>
    <w:rsid w:val="00E37EA9"/>
    <w:rsid w:val="00E56BC0"/>
    <w:rsid w:val="00E76ABA"/>
    <w:rsid w:val="00E81D50"/>
    <w:rsid w:val="00EC5C20"/>
    <w:rsid w:val="00F1156C"/>
    <w:rsid w:val="00F302BB"/>
    <w:rsid w:val="00F351C1"/>
    <w:rsid w:val="00F355F5"/>
    <w:rsid w:val="00F63D9D"/>
    <w:rsid w:val="00F64B2E"/>
    <w:rsid w:val="00F717C9"/>
    <w:rsid w:val="00F74703"/>
    <w:rsid w:val="00F9036B"/>
    <w:rsid w:val="00FA2C47"/>
    <w:rsid w:val="00FB63F2"/>
    <w:rsid w:val="00FC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89971-F1AB-4CD0-A859-65989C66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22DA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2DA0"/>
    <w:rPr>
      <w:sz w:val="20"/>
      <w:szCs w:val="20"/>
    </w:rPr>
  </w:style>
  <w:style w:type="character" w:styleId="Rimandonotaapidipagina">
    <w:name w:val="footnote reference"/>
    <w:basedOn w:val="Carpredefinitoparagrafo"/>
    <w:uiPriority w:val="99"/>
    <w:semiHidden/>
    <w:unhideWhenUsed/>
    <w:rsid w:val="00622DA0"/>
    <w:rPr>
      <w:vertAlign w:val="superscript"/>
    </w:rPr>
  </w:style>
  <w:style w:type="table" w:styleId="Grigliatabella">
    <w:name w:val="Table Grid"/>
    <w:basedOn w:val="Tabellanormale"/>
    <w:uiPriority w:val="59"/>
    <w:rsid w:val="0062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775F"/>
    <w:pPr>
      <w:ind w:left="720"/>
      <w:contextualSpacing/>
    </w:pPr>
  </w:style>
  <w:style w:type="character" w:styleId="Collegamentoipertestuale">
    <w:name w:val="Hyperlink"/>
    <w:basedOn w:val="Carpredefinitoparagrafo"/>
    <w:uiPriority w:val="99"/>
    <w:unhideWhenUsed/>
    <w:rsid w:val="006A26AB"/>
    <w:rPr>
      <w:color w:val="0000FF" w:themeColor="hyperlink"/>
      <w:u w:val="single"/>
    </w:rPr>
  </w:style>
  <w:style w:type="character" w:styleId="Enfasicorsivo">
    <w:name w:val="Emphasis"/>
    <w:basedOn w:val="Carpredefinitoparagrafo"/>
    <w:uiPriority w:val="20"/>
    <w:qFormat/>
    <w:rsid w:val="008524C6"/>
    <w:rPr>
      <w:i/>
      <w:iCs/>
    </w:rPr>
  </w:style>
  <w:style w:type="paragraph" w:styleId="Testofumetto">
    <w:name w:val="Balloon Text"/>
    <w:basedOn w:val="Normale"/>
    <w:link w:val="TestofumettoCarattere"/>
    <w:uiPriority w:val="99"/>
    <w:semiHidden/>
    <w:unhideWhenUsed/>
    <w:rsid w:val="00AB50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7984">
      <w:bodyDiv w:val="1"/>
      <w:marLeft w:val="0"/>
      <w:marRight w:val="0"/>
      <w:marTop w:val="0"/>
      <w:marBottom w:val="0"/>
      <w:divBdr>
        <w:top w:val="none" w:sz="0" w:space="0" w:color="auto"/>
        <w:left w:val="none" w:sz="0" w:space="0" w:color="auto"/>
        <w:bottom w:val="none" w:sz="0" w:space="0" w:color="auto"/>
        <w:right w:val="none" w:sz="0" w:space="0" w:color="auto"/>
      </w:divBdr>
      <w:divsChild>
        <w:div w:id="220794963">
          <w:marLeft w:val="0"/>
          <w:marRight w:val="0"/>
          <w:marTop w:val="0"/>
          <w:marBottom w:val="0"/>
          <w:divBdr>
            <w:top w:val="none" w:sz="0" w:space="0" w:color="auto"/>
            <w:left w:val="none" w:sz="0" w:space="0" w:color="auto"/>
            <w:bottom w:val="none" w:sz="0" w:space="0" w:color="auto"/>
            <w:right w:val="none" w:sz="0" w:space="0" w:color="auto"/>
          </w:divBdr>
        </w:div>
        <w:div w:id="1060397689">
          <w:marLeft w:val="0"/>
          <w:marRight w:val="0"/>
          <w:marTop w:val="0"/>
          <w:marBottom w:val="0"/>
          <w:divBdr>
            <w:top w:val="none" w:sz="0" w:space="0" w:color="auto"/>
            <w:left w:val="none" w:sz="0" w:space="0" w:color="auto"/>
            <w:bottom w:val="none" w:sz="0" w:space="0" w:color="auto"/>
            <w:right w:val="none" w:sz="0" w:space="0" w:color="auto"/>
          </w:divBdr>
        </w:div>
        <w:div w:id="1716198839">
          <w:marLeft w:val="0"/>
          <w:marRight w:val="0"/>
          <w:marTop w:val="0"/>
          <w:marBottom w:val="0"/>
          <w:divBdr>
            <w:top w:val="none" w:sz="0" w:space="0" w:color="auto"/>
            <w:left w:val="none" w:sz="0" w:space="0" w:color="auto"/>
            <w:bottom w:val="none" w:sz="0" w:space="0" w:color="auto"/>
            <w:right w:val="none" w:sz="0" w:space="0" w:color="auto"/>
          </w:divBdr>
        </w:div>
      </w:divsChild>
    </w:div>
    <w:div w:id="5921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4108-B30F-4442-9DC3-3F52EE69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2811</Words>
  <Characters>16025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antonio.biancardino</dc:creator>
  <cp:lastModifiedBy>CIANI BARBARA</cp:lastModifiedBy>
  <cp:revision>2</cp:revision>
  <cp:lastPrinted>2021-04-29T06:39:00Z</cp:lastPrinted>
  <dcterms:created xsi:type="dcterms:W3CDTF">2021-04-29T06:40:00Z</dcterms:created>
  <dcterms:modified xsi:type="dcterms:W3CDTF">2021-04-29T06:40:00Z</dcterms:modified>
</cp:coreProperties>
</file>